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9C" w:rsidRPr="004907BF" w:rsidRDefault="005F6D9C" w:rsidP="0042183C">
      <w:pPr>
        <w:spacing w:after="0" w:line="240" w:lineRule="auto"/>
        <w:jc w:val="both"/>
        <w:rPr>
          <w:rFonts w:eastAsia="Times New Roman" w:cs="Times New Roman"/>
          <w:b/>
          <w:sz w:val="16"/>
          <w:szCs w:val="16"/>
        </w:rPr>
      </w:pPr>
    </w:p>
    <w:p w:rsidR="0042183C" w:rsidRDefault="0042183C" w:rsidP="0042183C">
      <w:pPr>
        <w:spacing w:after="0" w:line="240" w:lineRule="auto"/>
        <w:jc w:val="both"/>
        <w:rPr>
          <w:rFonts w:eastAsia="Times New Roman" w:cs="Times New Roman"/>
        </w:rPr>
      </w:pPr>
      <w:r w:rsidRPr="0042183C">
        <w:rPr>
          <w:rFonts w:eastAsia="Times New Roman" w:cs="Times New Roman"/>
        </w:rPr>
        <w:t>This template is provided to help you reflect on the 5 findings from the Reading Now Network’s study of schools in the West Michigan area that outperformed their peers when controlling for poverty. You are encouraged to consider the activities, resources, etc. in your school and begin to</w:t>
      </w:r>
      <w:r>
        <w:rPr>
          <w:rFonts w:eastAsia="Times New Roman" w:cs="Times New Roman"/>
        </w:rPr>
        <w:t xml:space="preserve"> t</w:t>
      </w:r>
      <w:r w:rsidR="00472F52">
        <w:rPr>
          <w:rFonts w:eastAsia="Times New Roman" w:cs="Times New Roman"/>
        </w:rPr>
        <w:t>hink how you might move your students to the next level.</w:t>
      </w:r>
    </w:p>
    <w:p w:rsidR="0042183C" w:rsidRPr="004907BF" w:rsidRDefault="0042183C" w:rsidP="0042183C">
      <w:pPr>
        <w:spacing w:after="0" w:line="240" w:lineRule="auto"/>
        <w:rPr>
          <w:rFonts w:eastAsia="Times New Roman" w:cs="Times New Roman"/>
          <w:sz w:val="16"/>
          <w:szCs w:val="16"/>
        </w:rPr>
      </w:pPr>
    </w:p>
    <w:tbl>
      <w:tblPr>
        <w:tblW w:w="14384" w:type="dxa"/>
        <w:tblInd w:w="-7" w:type="dxa"/>
        <w:tblCellMar>
          <w:top w:w="15" w:type="dxa"/>
          <w:left w:w="15" w:type="dxa"/>
          <w:bottom w:w="15" w:type="dxa"/>
          <w:right w:w="15" w:type="dxa"/>
        </w:tblCellMar>
        <w:tblLook w:val="04A0" w:firstRow="1" w:lastRow="0" w:firstColumn="1" w:lastColumn="0" w:noHBand="0" w:noVBand="1"/>
      </w:tblPr>
      <w:tblGrid>
        <w:gridCol w:w="7"/>
        <w:gridCol w:w="1162"/>
        <w:gridCol w:w="83"/>
        <w:gridCol w:w="4297"/>
        <w:gridCol w:w="80"/>
        <w:gridCol w:w="4300"/>
        <w:gridCol w:w="77"/>
        <w:gridCol w:w="4303"/>
        <w:gridCol w:w="75"/>
      </w:tblGrid>
      <w:tr w:rsidR="005F6D9C" w:rsidRPr="0042183C" w:rsidTr="00A861C6">
        <w:trPr>
          <w:gridBefore w:val="1"/>
          <w:gridAfter w:val="1"/>
          <w:wBefore w:w="7" w:type="dxa"/>
          <w:wAfter w:w="75" w:type="dxa"/>
        </w:trPr>
        <w:tc>
          <w:tcPr>
            <w:tcW w:w="1162" w:type="dxa"/>
            <w:tcBorders>
              <w:top w:val="single" w:sz="12" w:space="0" w:color="000000"/>
              <w:left w:val="single" w:sz="12" w:space="0" w:color="000000"/>
              <w:bottom w:val="single" w:sz="6" w:space="0" w:color="000000"/>
              <w:right w:val="single" w:sz="6" w:space="0" w:color="000000"/>
            </w:tcBorders>
            <w:vAlign w:val="center"/>
          </w:tcPr>
          <w:p w:rsidR="005F6D9C" w:rsidRPr="005F6D9C" w:rsidRDefault="00153490" w:rsidP="005F6D9C">
            <w:pPr>
              <w:spacing w:after="0" w:line="240" w:lineRule="auto"/>
              <w:jc w:val="center"/>
              <w:rPr>
                <w:rFonts w:eastAsia="Times New Roman" w:cs="Times New Roman"/>
                <w:b/>
                <w:sz w:val="20"/>
                <w:szCs w:val="20"/>
              </w:rPr>
            </w:pPr>
            <w:r>
              <w:rPr>
                <w:rFonts w:eastAsia="Times New Roman" w:cs="Times New Roman"/>
                <w:b/>
                <w:sz w:val="20"/>
                <w:szCs w:val="20"/>
              </w:rPr>
              <w:t>Finding</w:t>
            </w:r>
          </w:p>
        </w:tc>
        <w:tc>
          <w:tcPr>
            <w:tcW w:w="4380"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F6D9C" w:rsidRPr="0042183C" w:rsidRDefault="005F6D9C" w:rsidP="0042183C">
            <w:pPr>
              <w:spacing w:after="0" w:line="240" w:lineRule="auto"/>
              <w:jc w:val="center"/>
              <w:rPr>
                <w:rFonts w:eastAsia="Times New Roman" w:cs="Times New Roman"/>
                <w:sz w:val="20"/>
                <w:szCs w:val="20"/>
              </w:rPr>
            </w:pPr>
            <w:r w:rsidRPr="0042183C">
              <w:rPr>
                <w:rFonts w:eastAsia="Times New Roman" w:cs="Arial"/>
                <w:b/>
                <w:bCs/>
                <w:color w:val="000000"/>
                <w:sz w:val="20"/>
                <w:szCs w:val="20"/>
              </w:rPr>
              <w:t>Representative Indicators</w:t>
            </w:r>
          </w:p>
        </w:tc>
        <w:tc>
          <w:tcPr>
            <w:tcW w:w="4380"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F6D9C" w:rsidRPr="0042183C" w:rsidRDefault="005F6D9C" w:rsidP="0042183C">
            <w:pPr>
              <w:spacing w:after="0" w:line="240" w:lineRule="auto"/>
              <w:jc w:val="center"/>
              <w:rPr>
                <w:rFonts w:eastAsia="Times New Roman" w:cs="Times New Roman"/>
                <w:sz w:val="20"/>
                <w:szCs w:val="20"/>
              </w:rPr>
            </w:pPr>
            <w:r w:rsidRPr="0042183C">
              <w:rPr>
                <w:rFonts w:eastAsia="Times New Roman" w:cs="Arial"/>
                <w:b/>
                <w:bCs/>
                <w:color w:val="000000"/>
                <w:sz w:val="20"/>
                <w:szCs w:val="20"/>
              </w:rPr>
              <w:t>What are our strengths?</w:t>
            </w:r>
          </w:p>
        </w:tc>
        <w:tc>
          <w:tcPr>
            <w:tcW w:w="4380" w:type="dxa"/>
            <w:gridSpan w:val="2"/>
            <w:tcBorders>
              <w:top w:val="single" w:sz="12" w:space="0" w:color="auto"/>
              <w:left w:val="single" w:sz="6" w:space="0" w:color="000000"/>
              <w:bottom w:val="single" w:sz="6" w:space="0" w:color="000000"/>
              <w:right w:val="single" w:sz="12" w:space="0" w:color="auto"/>
            </w:tcBorders>
            <w:tcMar>
              <w:top w:w="105" w:type="dxa"/>
              <w:left w:w="105" w:type="dxa"/>
              <w:bottom w:w="105" w:type="dxa"/>
              <w:right w:w="105" w:type="dxa"/>
            </w:tcMar>
            <w:vAlign w:val="center"/>
            <w:hideMark/>
          </w:tcPr>
          <w:p w:rsidR="005F6D9C" w:rsidRDefault="005F6D9C" w:rsidP="0042183C">
            <w:pPr>
              <w:spacing w:after="0" w:line="240" w:lineRule="auto"/>
              <w:jc w:val="center"/>
              <w:rPr>
                <w:rFonts w:eastAsia="Times New Roman" w:cs="Arial"/>
                <w:b/>
                <w:bCs/>
                <w:color w:val="000000"/>
                <w:sz w:val="20"/>
                <w:szCs w:val="20"/>
              </w:rPr>
            </w:pPr>
            <w:r w:rsidRPr="0042183C">
              <w:rPr>
                <w:rFonts w:eastAsia="Times New Roman" w:cs="Arial"/>
                <w:b/>
                <w:bCs/>
                <w:color w:val="000000"/>
                <w:sz w:val="20"/>
                <w:szCs w:val="20"/>
              </w:rPr>
              <w:t xml:space="preserve">What might be some next </w:t>
            </w:r>
          </w:p>
          <w:p w:rsidR="005F6D9C" w:rsidRPr="0042183C" w:rsidRDefault="005F6D9C" w:rsidP="005F6D9C">
            <w:pPr>
              <w:spacing w:after="0" w:line="240" w:lineRule="auto"/>
              <w:jc w:val="center"/>
              <w:rPr>
                <w:rFonts w:eastAsia="Times New Roman" w:cs="Arial"/>
                <w:b/>
                <w:bCs/>
                <w:color w:val="000000"/>
                <w:sz w:val="20"/>
                <w:szCs w:val="20"/>
              </w:rPr>
            </w:pPr>
            <w:r>
              <w:rPr>
                <w:rFonts w:eastAsia="Times New Roman" w:cs="Arial"/>
                <w:b/>
                <w:bCs/>
                <w:color w:val="000000"/>
                <w:sz w:val="20"/>
                <w:szCs w:val="20"/>
              </w:rPr>
              <w:t>s</w:t>
            </w:r>
            <w:r w:rsidRPr="0042183C">
              <w:rPr>
                <w:rFonts w:eastAsia="Times New Roman" w:cs="Arial"/>
                <w:b/>
                <w:bCs/>
                <w:color w:val="000000"/>
                <w:sz w:val="20"/>
                <w:szCs w:val="20"/>
              </w:rPr>
              <w:t>teps</w:t>
            </w:r>
            <w:r>
              <w:rPr>
                <w:rFonts w:eastAsia="Times New Roman" w:cs="Arial"/>
                <w:b/>
                <w:bCs/>
                <w:color w:val="000000"/>
                <w:sz w:val="20"/>
                <w:szCs w:val="20"/>
              </w:rPr>
              <w:t xml:space="preserve"> </w:t>
            </w:r>
            <w:r w:rsidRPr="0042183C">
              <w:rPr>
                <w:rFonts w:eastAsia="Times New Roman" w:cs="Arial"/>
                <w:b/>
                <w:bCs/>
                <w:color w:val="000000"/>
                <w:sz w:val="20"/>
                <w:szCs w:val="20"/>
              </w:rPr>
              <w:t>for us?</w:t>
            </w:r>
          </w:p>
        </w:tc>
      </w:tr>
      <w:tr w:rsidR="00B175DE" w:rsidRPr="0042183C" w:rsidTr="00A861C6">
        <w:trPr>
          <w:gridBefore w:val="1"/>
          <w:gridAfter w:val="1"/>
          <w:wBefore w:w="7" w:type="dxa"/>
          <w:wAfter w:w="75" w:type="dxa"/>
          <w:cantSplit/>
          <w:trHeight w:val="1134"/>
        </w:trPr>
        <w:tc>
          <w:tcPr>
            <w:tcW w:w="1162" w:type="dxa"/>
            <w:vMerge w:val="restart"/>
            <w:tcBorders>
              <w:top w:val="single" w:sz="6" w:space="0" w:color="000000"/>
              <w:left w:val="single" w:sz="12" w:space="0" w:color="000000"/>
              <w:right w:val="single" w:sz="6" w:space="0" w:color="000000"/>
            </w:tcBorders>
            <w:textDirection w:val="btLr"/>
            <w:vAlign w:val="center"/>
          </w:tcPr>
          <w:p w:rsidR="00B175DE" w:rsidRPr="005F6D9C" w:rsidRDefault="00B175DE" w:rsidP="005F6D9C">
            <w:pPr>
              <w:spacing w:after="0" w:line="240" w:lineRule="auto"/>
              <w:ind w:left="113" w:right="113"/>
              <w:jc w:val="center"/>
              <w:rPr>
                <w:rFonts w:eastAsia="Times New Roman" w:cs="Arial"/>
                <w:b/>
                <w:bCs/>
                <w:color w:val="000000"/>
                <w:sz w:val="24"/>
                <w:szCs w:val="24"/>
              </w:rPr>
            </w:pPr>
            <w:r w:rsidRPr="005F6D9C">
              <w:rPr>
                <w:rFonts w:eastAsia="Times New Roman" w:cs="Arial"/>
                <w:b/>
                <w:bCs/>
                <w:color w:val="000000"/>
                <w:sz w:val="24"/>
                <w:szCs w:val="24"/>
              </w:rPr>
              <w:t>Uncompromising Focus on Reading</w:t>
            </w:r>
          </w:p>
        </w:tc>
        <w:tc>
          <w:tcPr>
            <w:tcW w:w="438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75DE" w:rsidRPr="005F6D9C" w:rsidRDefault="00B175DE" w:rsidP="0042183C">
            <w:pPr>
              <w:pStyle w:val="ListParagraph"/>
              <w:numPr>
                <w:ilvl w:val="0"/>
                <w:numId w:val="6"/>
              </w:numPr>
              <w:spacing w:after="0" w:line="240" w:lineRule="auto"/>
              <w:rPr>
                <w:rFonts w:eastAsia="Times New Roman" w:cs="Times New Roman"/>
                <w:sz w:val="20"/>
                <w:szCs w:val="20"/>
              </w:rPr>
            </w:pPr>
            <w:r w:rsidRPr="0042183C">
              <w:rPr>
                <w:rFonts w:eastAsia="Times New Roman" w:cs="Arial"/>
                <w:color w:val="000000"/>
                <w:sz w:val="20"/>
                <w:szCs w:val="20"/>
              </w:rPr>
              <w:t>Guaranteed 90-120 minutes daily morning reading block</w:t>
            </w:r>
            <w:r w:rsidR="00BA779D">
              <w:rPr>
                <w:rFonts w:eastAsia="Times New Roman" w:cs="Arial"/>
                <w:color w:val="000000"/>
                <w:sz w:val="20"/>
                <w:szCs w:val="20"/>
              </w:rPr>
              <w:t>.</w:t>
            </w:r>
            <w:r w:rsidRPr="0042183C">
              <w:rPr>
                <w:rFonts w:eastAsia="Times New Roman" w:cs="Arial"/>
                <w:color w:val="000000"/>
                <w:sz w:val="20"/>
                <w:szCs w:val="20"/>
              </w:rPr>
              <w:t xml:space="preserve"> </w:t>
            </w:r>
          </w:p>
          <w:p w:rsidR="00B175DE" w:rsidRPr="004907BF" w:rsidRDefault="00B175DE" w:rsidP="005F6D9C">
            <w:pPr>
              <w:pStyle w:val="ListParagraph"/>
              <w:spacing w:after="0" w:line="240" w:lineRule="auto"/>
              <w:ind w:left="360"/>
              <w:rPr>
                <w:rFonts w:eastAsia="Times New Roman" w:cs="Times New Roman"/>
                <w:sz w:val="16"/>
                <w:szCs w:val="16"/>
              </w:rPr>
            </w:pPr>
          </w:p>
          <w:p w:rsidR="004927F0" w:rsidRDefault="00B77EB2" w:rsidP="0042183C">
            <w:pPr>
              <w:numPr>
                <w:ilvl w:val="0"/>
                <w:numId w:val="6"/>
              </w:numPr>
              <w:spacing w:after="0" w:line="240" w:lineRule="auto"/>
              <w:textAlignment w:val="baseline"/>
              <w:rPr>
                <w:rFonts w:eastAsia="Times New Roman" w:cs="Arial"/>
                <w:color w:val="000000"/>
                <w:sz w:val="20"/>
                <w:szCs w:val="20"/>
              </w:rPr>
            </w:pPr>
            <w:r>
              <w:rPr>
                <w:rFonts w:eastAsia="Times New Roman" w:cs="Arial"/>
                <w:color w:val="000000"/>
                <w:sz w:val="20"/>
                <w:szCs w:val="20"/>
              </w:rPr>
              <w:t>Reading block includes t</w:t>
            </w:r>
            <w:r w:rsidR="00B175DE" w:rsidRPr="0042183C">
              <w:rPr>
                <w:rFonts w:eastAsia="Times New Roman" w:cs="Arial"/>
                <w:color w:val="000000"/>
                <w:sz w:val="20"/>
                <w:szCs w:val="20"/>
              </w:rPr>
              <w:t>argeted, quick whole group instruction, then much of the block provide</w:t>
            </w:r>
            <w:r w:rsidR="004927F0">
              <w:rPr>
                <w:rFonts w:eastAsia="Times New Roman" w:cs="Arial"/>
                <w:color w:val="000000"/>
                <w:sz w:val="20"/>
                <w:szCs w:val="20"/>
              </w:rPr>
              <w:t>s</w:t>
            </w:r>
            <w:r w:rsidR="00953050">
              <w:rPr>
                <w:rFonts w:eastAsia="Times New Roman" w:cs="Arial"/>
                <w:color w:val="000000"/>
                <w:sz w:val="20"/>
                <w:szCs w:val="20"/>
              </w:rPr>
              <w:t xml:space="preserve"> time for student reading</w:t>
            </w:r>
            <w:r w:rsidR="00BA779D">
              <w:rPr>
                <w:rFonts w:eastAsia="Times New Roman" w:cs="Arial"/>
                <w:color w:val="000000"/>
                <w:sz w:val="20"/>
                <w:szCs w:val="20"/>
              </w:rPr>
              <w:t>.</w:t>
            </w:r>
          </w:p>
          <w:p w:rsidR="004927F0" w:rsidRPr="004907BF" w:rsidRDefault="004927F0" w:rsidP="004927F0">
            <w:pPr>
              <w:spacing w:after="0" w:line="240" w:lineRule="auto"/>
              <w:textAlignment w:val="baseline"/>
              <w:rPr>
                <w:rFonts w:eastAsia="Times New Roman" w:cs="Arial"/>
                <w:color w:val="000000"/>
                <w:sz w:val="16"/>
                <w:szCs w:val="16"/>
              </w:rPr>
            </w:pPr>
          </w:p>
          <w:p w:rsidR="00B175DE" w:rsidRDefault="00B175DE" w:rsidP="0042183C">
            <w:pPr>
              <w:numPr>
                <w:ilvl w:val="0"/>
                <w:numId w:val="6"/>
              </w:numPr>
              <w:spacing w:after="0" w:line="240" w:lineRule="auto"/>
              <w:textAlignment w:val="baseline"/>
              <w:rPr>
                <w:rFonts w:eastAsia="Times New Roman" w:cs="Arial"/>
                <w:color w:val="000000"/>
                <w:sz w:val="20"/>
                <w:szCs w:val="20"/>
              </w:rPr>
            </w:pPr>
            <w:r w:rsidRPr="0042183C">
              <w:rPr>
                <w:rFonts w:eastAsia="Times New Roman" w:cs="Arial"/>
                <w:color w:val="000000"/>
                <w:sz w:val="20"/>
                <w:szCs w:val="20"/>
              </w:rPr>
              <w:t>Teachers use reading time intentionally working with readers</w:t>
            </w:r>
            <w:r w:rsidR="00953050">
              <w:rPr>
                <w:rFonts w:eastAsia="Times New Roman" w:cs="Arial"/>
                <w:color w:val="000000"/>
                <w:sz w:val="20"/>
                <w:szCs w:val="20"/>
              </w:rPr>
              <w:t xml:space="preserve"> in small groups and one-on-one</w:t>
            </w:r>
            <w:r w:rsidR="00BA779D">
              <w:rPr>
                <w:rFonts w:eastAsia="Times New Roman" w:cs="Arial"/>
                <w:color w:val="000000"/>
                <w:sz w:val="20"/>
                <w:szCs w:val="20"/>
              </w:rPr>
              <w:t>.</w:t>
            </w:r>
            <w:r w:rsidRPr="0042183C">
              <w:rPr>
                <w:rFonts w:eastAsia="Times New Roman" w:cs="Arial"/>
                <w:color w:val="000000"/>
                <w:sz w:val="20"/>
                <w:szCs w:val="20"/>
              </w:rPr>
              <w:t xml:space="preserve"> </w:t>
            </w:r>
          </w:p>
          <w:p w:rsidR="00B175DE" w:rsidRPr="004907BF" w:rsidRDefault="00B175DE" w:rsidP="005F6D9C">
            <w:pPr>
              <w:spacing w:after="0" w:line="240" w:lineRule="auto"/>
              <w:textAlignment w:val="baseline"/>
              <w:rPr>
                <w:rFonts w:eastAsia="Times New Roman" w:cs="Arial"/>
                <w:color w:val="000000"/>
                <w:sz w:val="16"/>
                <w:szCs w:val="16"/>
              </w:rPr>
            </w:pPr>
          </w:p>
          <w:p w:rsidR="00B175DE" w:rsidRDefault="00B175DE" w:rsidP="0042183C">
            <w:pPr>
              <w:numPr>
                <w:ilvl w:val="0"/>
                <w:numId w:val="6"/>
              </w:numPr>
              <w:spacing w:after="0" w:line="240" w:lineRule="auto"/>
              <w:textAlignment w:val="baseline"/>
              <w:rPr>
                <w:rFonts w:eastAsia="Times New Roman" w:cs="Arial"/>
                <w:color w:val="000000"/>
                <w:sz w:val="20"/>
                <w:szCs w:val="20"/>
              </w:rPr>
            </w:pPr>
            <w:r w:rsidRPr="0042183C">
              <w:rPr>
                <w:rFonts w:eastAsia="Times New Roman" w:cs="Arial"/>
                <w:color w:val="000000"/>
                <w:sz w:val="20"/>
                <w:szCs w:val="20"/>
              </w:rPr>
              <w:t>Consistent</w:t>
            </w:r>
            <w:r>
              <w:rPr>
                <w:rFonts w:eastAsia="Times New Roman" w:cs="Arial"/>
                <w:color w:val="000000"/>
                <w:sz w:val="20"/>
                <w:szCs w:val="20"/>
              </w:rPr>
              <w:t>,</w:t>
            </w:r>
            <w:r w:rsidRPr="0042183C">
              <w:rPr>
                <w:rFonts w:eastAsia="Times New Roman" w:cs="Arial"/>
                <w:color w:val="000000"/>
                <w:sz w:val="20"/>
                <w:szCs w:val="20"/>
              </w:rPr>
              <w:t xml:space="preserve"> agreed-upon curriculum</w:t>
            </w:r>
            <w:r>
              <w:rPr>
                <w:rFonts w:eastAsia="Times New Roman" w:cs="Arial"/>
                <w:color w:val="000000"/>
                <w:sz w:val="20"/>
                <w:szCs w:val="20"/>
              </w:rPr>
              <w:t>,</w:t>
            </w:r>
            <w:r w:rsidRPr="0042183C">
              <w:rPr>
                <w:rFonts w:eastAsia="Times New Roman" w:cs="Arial"/>
                <w:color w:val="000000"/>
                <w:sz w:val="20"/>
                <w:szCs w:val="20"/>
              </w:rPr>
              <w:t xml:space="preserve"> and pacing per grade level</w:t>
            </w:r>
            <w:r w:rsidR="00BA779D">
              <w:rPr>
                <w:rFonts w:eastAsia="Times New Roman" w:cs="Arial"/>
                <w:color w:val="000000"/>
                <w:sz w:val="20"/>
                <w:szCs w:val="20"/>
              </w:rPr>
              <w:t>.</w:t>
            </w:r>
          </w:p>
          <w:p w:rsidR="00B175DE" w:rsidRPr="004907BF" w:rsidRDefault="00B175DE" w:rsidP="005F6D9C">
            <w:pPr>
              <w:spacing w:after="0" w:line="240" w:lineRule="auto"/>
              <w:textAlignment w:val="baseline"/>
              <w:rPr>
                <w:rFonts w:eastAsia="Times New Roman" w:cs="Arial"/>
                <w:color w:val="000000"/>
                <w:sz w:val="16"/>
                <w:szCs w:val="16"/>
              </w:rPr>
            </w:pPr>
          </w:p>
          <w:p w:rsidR="00B175DE" w:rsidRDefault="00B175DE" w:rsidP="0042183C">
            <w:pPr>
              <w:numPr>
                <w:ilvl w:val="0"/>
                <w:numId w:val="6"/>
              </w:numPr>
              <w:spacing w:after="0" w:line="240" w:lineRule="auto"/>
              <w:textAlignment w:val="baseline"/>
              <w:rPr>
                <w:rFonts w:eastAsia="Times New Roman" w:cs="Arial"/>
                <w:color w:val="000000"/>
                <w:sz w:val="20"/>
                <w:szCs w:val="20"/>
              </w:rPr>
            </w:pPr>
            <w:r w:rsidRPr="0042183C">
              <w:rPr>
                <w:rFonts w:eastAsia="Times New Roman" w:cs="Arial"/>
                <w:color w:val="000000"/>
                <w:sz w:val="20"/>
                <w:szCs w:val="20"/>
              </w:rPr>
              <w:t>Reading data discussions at all staff meetings</w:t>
            </w:r>
            <w:r w:rsidR="00BA779D">
              <w:rPr>
                <w:rFonts w:eastAsia="Times New Roman" w:cs="Arial"/>
                <w:color w:val="000000"/>
                <w:sz w:val="20"/>
                <w:szCs w:val="20"/>
              </w:rPr>
              <w:t>.</w:t>
            </w:r>
          </w:p>
          <w:p w:rsidR="00B175DE" w:rsidRPr="004907BF" w:rsidRDefault="00B175DE" w:rsidP="005F6D9C">
            <w:pPr>
              <w:spacing w:after="0" w:line="240" w:lineRule="auto"/>
              <w:textAlignment w:val="baseline"/>
              <w:rPr>
                <w:rFonts w:eastAsia="Times New Roman" w:cs="Arial"/>
                <w:color w:val="000000"/>
                <w:sz w:val="16"/>
                <w:szCs w:val="16"/>
              </w:rPr>
            </w:pPr>
          </w:p>
          <w:p w:rsidR="00B175DE" w:rsidRPr="0042183C" w:rsidRDefault="004927F0" w:rsidP="004927F0">
            <w:pPr>
              <w:numPr>
                <w:ilvl w:val="0"/>
                <w:numId w:val="6"/>
              </w:numPr>
              <w:spacing w:after="0" w:line="240" w:lineRule="auto"/>
              <w:textAlignment w:val="baseline"/>
              <w:rPr>
                <w:rFonts w:eastAsia="Times New Roman" w:cs="Arial"/>
                <w:color w:val="000000"/>
                <w:sz w:val="20"/>
                <w:szCs w:val="20"/>
              </w:rPr>
            </w:pPr>
            <w:r>
              <w:rPr>
                <w:rFonts w:eastAsia="Times New Roman" w:cs="Arial"/>
                <w:color w:val="000000"/>
                <w:sz w:val="20"/>
                <w:szCs w:val="20"/>
              </w:rPr>
              <w:t>Evidence of literacy posted in classrooms &amp; buildings on desks, walls, hallways.  Evidence includes: st</w:t>
            </w:r>
            <w:r w:rsidR="00953050">
              <w:rPr>
                <w:rFonts w:eastAsia="Times New Roman" w:cs="Arial"/>
                <w:color w:val="000000"/>
                <w:sz w:val="20"/>
                <w:szCs w:val="20"/>
              </w:rPr>
              <w:t xml:space="preserve">udent work, word walls, </w:t>
            </w:r>
            <w:proofErr w:type="gramStart"/>
            <w:r w:rsidR="00953050">
              <w:rPr>
                <w:rFonts w:eastAsia="Times New Roman" w:cs="Arial"/>
                <w:color w:val="000000"/>
                <w:sz w:val="20"/>
                <w:szCs w:val="20"/>
              </w:rPr>
              <w:t>posters</w:t>
            </w:r>
            <w:proofErr w:type="gramEnd"/>
            <w:r w:rsidR="00BA779D">
              <w:rPr>
                <w:rFonts w:eastAsia="Times New Roman" w:cs="Arial"/>
                <w:color w:val="000000"/>
                <w:sz w:val="20"/>
                <w:szCs w:val="20"/>
              </w:rPr>
              <w:t>.</w:t>
            </w:r>
          </w:p>
        </w:tc>
        <w:tc>
          <w:tcPr>
            <w:tcW w:w="438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75DE" w:rsidRPr="0042183C" w:rsidRDefault="00B175DE" w:rsidP="0042183C">
            <w:pPr>
              <w:spacing w:after="0" w:line="240" w:lineRule="auto"/>
              <w:rPr>
                <w:rFonts w:eastAsia="Times New Roman" w:cs="Times New Roman"/>
                <w:sz w:val="20"/>
                <w:szCs w:val="20"/>
              </w:rPr>
            </w:pPr>
          </w:p>
        </w:tc>
        <w:tc>
          <w:tcPr>
            <w:tcW w:w="4380" w:type="dxa"/>
            <w:gridSpan w:val="2"/>
            <w:tcBorders>
              <w:top w:val="single" w:sz="6" w:space="0" w:color="000000"/>
              <w:left w:val="single" w:sz="6" w:space="0" w:color="000000"/>
              <w:bottom w:val="single" w:sz="6" w:space="0" w:color="000000"/>
              <w:right w:val="single" w:sz="12" w:space="0" w:color="auto"/>
            </w:tcBorders>
            <w:tcMar>
              <w:top w:w="105" w:type="dxa"/>
              <w:left w:w="105" w:type="dxa"/>
              <w:bottom w:w="105" w:type="dxa"/>
              <w:right w:w="105" w:type="dxa"/>
            </w:tcMar>
            <w:hideMark/>
          </w:tcPr>
          <w:p w:rsidR="00B175DE" w:rsidRPr="0042183C" w:rsidRDefault="00B175DE" w:rsidP="0042183C">
            <w:pPr>
              <w:spacing w:after="240" w:line="240" w:lineRule="auto"/>
              <w:rPr>
                <w:rFonts w:eastAsia="Times New Roman" w:cs="Times New Roman"/>
                <w:sz w:val="20"/>
                <w:szCs w:val="20"/>
              </w:rPr>
            </w:pPr>
          </w:p>
        </w:tc>
      </w:tr>
      <w:tr w:rsidR="00B175DE" w:rsidRPr="0042183C" w:rsidTr="00A861C6">
        <w:trPr>
          <w:gridBefore w:val="1"/>
          <w:gridAfter w:val="1"/>
          <w:wBefore w:w="7" w:type="dxa"/>
          <w:wAfter w:w="75" w:type="dxa"/>
          <w:cantSplit/>
          <w:trHeight w:val="432"/>
        </w:trPr>
        <w:tc>
          <w:tcPr>
            <w:tcW w:w="1162" w:type="dxa"/>
            <w:vMerge/>
            <w:tcBorders>
              <w:left w:val="single" w:sz="12" w:space="0" w:color="000000"/>
              <w:right w:val="single" w:sz="6" w:space="0" w:color="000000"/>
            </w:tcBorders>
            <w:vAlign w:val="center"/>
          </w:tcPr>
          <w:p w:rsidR="00B175DE" w:rsidRPr="005F6D9C" w:rsidRDefault="00B175DE" w:rsidP="00B175DE">
            <w:pPr>
              <w:spacing w:before="100" w:after="0" w:line="240" w:lineRule="auto"/>
              <w:rPr>
                <w:rFonts w:eastAsia="Times New Roman" w:cs="Arial"/>
                <w:i/>
                <w:iCs/>
                <w:color w:val="000000"/>
                <w:sz w:val="20"/>
                <w:szCs w:val="20"/>
              </w:rPr>
            </w:pPr>
          </w:p>
        </w:tc>
        <w:tc>
          <w:tcPr>
            <w:tcW w:w="13140" w:type="dxa"/>
            <w:gridSpan w:val="6"/>
            <w:tcBorders>
              <w:left w:val="single" w:sz="6" w:space="0" w:color="000000"/>
              <w:bottom w:val="single" w:sz="6" w:space="0" w:color="000000"/>
              <w:right w:val="single" w:sz="12" w:space="0" w:color="auto"/>
            </w:tcBorders>
          </w:tcPr>
          <w:p w:rsidR="00B175DE" w:rsidRPr="00B175DE" w:rsidRDefault="00B175DE" w:rsidP="00B175DE">
            <w:pPr>
              <w:spacing w:before="100" w:after="0" w:line="240" w:lineRule="auto"/>
              <w:jc w:val="center"/>
              <w:rPr>
                <w:rFonts w:eastAsia="Times New Roman" w:cs="Arial"/>
                <w:b/>
                <w:i/>
                <w:iCs/>
                <w:color w:val="000000"/>
                <w:sz w:val="20"/>
                <w:szCs w:val="20"/>
              </w:rPr>
            </w:pPr>
            <w:r w:rsidRPr="00B175DE">
              <w:rPr>
                <w:rFonts w:eastAsia="Times New Roman" w:cs="Arial"/>
                <w:b/>
                <w:i/>
                <w:iCs/>
                <w:color w:val="000000"/>
                <w:sz w:val="20"/>
                <w:szCs w:val="20"/>
              </w:rPr>
              <w:t>Research Connections</w:t>
            </w:r>
          </w:p>
        </w:tc>
      </w:tr>
      <w:tr w:rsidR="00B175DE" w:rsidRPr="0042183C" w:rsidTr="00A861C6">
        <w:trPr>
          <w:gridBefore w:val="1"/>
          <w:gridAfter w:val="1"/>
          <w:wBefore w:w="7" w:type="dxa"/>
          <w:wAfter w:w="75" w:type="dxa"/>
          <w:cantSplit/>
          <w:trHeight w:val="1134"/>
        </w:trPr>
        <w:tc>
          <w:tcPr>
            <w:tcW w:w="1162" w:type="dxa"/>
            <w:vMerge/>
            <w:tcBorders>
              <w:left w:val="single" w:sz="12" w:space="0" w:color="000000"/>
              <w:bottom w:val="single" w:sz="12" w:space="0" w:color="auto"/>
              <w:right w:val="single" w:sz="6" w:space="0" w:color="000000"/>
            </w:tcBorders>
          </w:tcPr>
          <w:p w:rsidR="00B175DE" w:rsidRPr="005F6D9C" w:rsidRDefault="00B175DE" w:rsidP="00B175DE">
            <w:pPr>
              <w:spacing w:after="0" w:line="240" w:lineRule="auto"/>
              <w:rPr>
                <w:rFonts w:eastAsia="Times New Roman" w:cs="Arial"/>
                <w:color w:val="000000"/>
                <w:sz w:val="20"/>
                <w:szCs w:val="20"/>
              </w:rPr>
            </w:pPr>
          </w:p>
        </w:tc>
        <w:tc>
          <w:tcPr>
            <w:tcW w:w="4380" w:type="dxa"/>
            <w:gridSpan w:val="2"/>
            <w:tcBorders>
              <w:top w:val="single" w:sz="6" w:space="0" w:color="000000"/>
              <w:left w:val="single" w:sz="6" w:space="0" w:color="000000"/>
              <w:bottom w:val="single" w:sz="12" w:space="0" w:color="auto"/>
              <w:right w:val="single" w:sz="4" w:space="0" w:color="FFFFFF" w:themeColor="background1"/>
            </w:tcBorders>
          </w:tcPr>
          <w:p w:rsidR="00A249D8" w:rsidRPr="00A249D8" w:rsidRDefault="00B175DE" w:rsidP="00A249D8">
            <w:pPr>
              <w:pStyle w:val="ListParagraph"/>
              <w:numPr>
                <w:ilvl w:val="0"/>
                <w:numId w:val="6"/>
              </w:numPr>
              <w:spacing w:after="0" w:line="240" w:lineRule="auto"/>
              <w:ind w:left="518"/>
              <w:rPr>
                <w:rFonts w:eastAsia="Times New Roman" w:cs="Times New Roman"/>
                <w:sz w:val="20"/>
                <w:szCs w:val="20"/>
              </w:rPr>
            </w:pPr>
            <w:r w:rsidRPr="005F6D9C">
              <w:rPr>
                <w:rFonts w:eastAsia="Times New Roman" w:cs="Arial"/>
                <w:color w:val="000000"/>
                <w:sz w:val="20"/>
                <w:szCs w:val="20"/>
              </w:rPr>
              <w:t xml:space="preserve">Students achieve more in classes in which </w:t>
            </w:r>
          </w:p>
          <w:p w:rsidR="00B175DE" w:rsidRPr="005F6D9C" w:rsidRDefault="00B175DE" w:rsidP="00A249D8">
            <w:pPr>
              <w:pStyle w:val="ListParagraph"/>
              <w:spacing w:after="0" w:line="240" w:lineRule="auto"/>
              <w:ind w:left="518"/>
              <w:rPr>
                <w:rFonts w:eastAsia="Times New Roman" w:cs="Times New Roman"/>
                <w:sz w:val="20"/>
                <w:szCs w:val="20"/>
              </w:rPr>
            </w:pPr>
            <w:r w:rsidRPr="005F6D9C">
              <w:rPr>
                <w:rFonts w:eastAsia="Times New Roman" w:cs="Arial"/>
                <w:color w:val="000000"/>
                <w:sz w:val="20"/>
                <w:szCs w:val="20"/>
              </w:rPr>
              <w:t>they spend much of their time being directly taught by their teachers (Rosenshine &amp; Stevens, 1986)</w:t>
            </w:r>
            <w:r w:rsidR="00E44BA8">
              <w:rPr>
                <w:rFonts w:eastAsia="Times New Roman" w:cs="Arial"/>
                <w:color w:val="000000"/>
                <w:sz w:val="20"/>
                <w:szCs w:val="20"/>
              </w:rPr>
              <w:t>.</w:t>
            </w:r>
          </w:p>
          <w:p w:rsidR="00B175DE" w:rsidRPr="005F6D9C" w:rsidRDefault="00B175DE" w:rsidP="00B175DE">
            <w:pPr>
              <w:pStyle w:val="ListParagraph"/>
              <w:spacing w:after="0" w:line="240" w:lineRule="auto"/>
              <w:ind w:left="360"/>
              <w:rPr>
                <w:rFonts w:eastAsia="Times New Roman" w:cs="Arial"/>
                <w:color w:val="000000"/>
                <w:sz w:val="20"/>
                <w:szCs w:val="20"/>
              </w:rPr>
            </w:pPr>
          </w:p>
        </w:tc>
        <w:tc>
          <w:tcPr>
            <w:tcW w:w="4380" w:type="dxa"/>
            <w:gridSpan w:val="2"/>
            <w:tcBorders>
              <w:top w:val="single" w:sz="6" w:space="0" w:color="000000"/>
              <w:left w:val="single" w:sz="4" w:space="0" w:color="FFFFFF" w:themeColor="background1"/>
              <w:bottom w:val="single" w:sz="12" w:space="0" w:color="auto"/>
              <w:right w:val="single" w:sz="4" w:space="0" w:color="FFFFFF" w:themeColor="background1"/>
            </w:tcBorders>
            <w:tcMar>
              <w:top w:w="105" w:type="dxa"/>
              <w:left w:w="105" w:type="dxa"/>
              <w:bottom w:w="105" w:type="dxa"/>
              <w:right w:w="105" w:type="dxa"/>
            </w:tcMar>
          </w:tcPr>
          <w:p w:rsidR="00B175DE" w:rsidRPr="005F6D9C" w:rsidRDefault="00B175DE" w:rsidP="00B175DE">
            <w:pPr>
              <w:pStyle w:val="ListParagraph"/>
              <w:numPr>
                <w:ilvl w:val="0"/>
                <w:numId w:val="7"/>
              </w:numPr>
              <w:spacing w:before="100" w:line="240" w:lineRule="auto"/>
              <w:rPr>
                <w:rFonts w:eastAsia="Times New Roman" w:cs="Times New Roman"/>
                <w:sz w:val="20"/>
                <w:szCs w:val="20"/>
              </w:rPr>
            </w:pPr>
            <w:r w:rsidRPr="005F6D9C">
              <w:rPr>
                <w:rFonts w:eastAsia="Times New Roman" w:cs="Arial"/>
                <w:color w:val="000000"/>
                <w:sz w:val="20"/>
                <w:szCs w:val="20"/>
              </w:rPr>
              <w:t>Extensive reading is critical to the development of reading proficiency (Krashen 2001; Stanovich, 2000)</w:t>
            </w:r>
            <w:r w:rsidR="00E44BA8">
              <w:rPr>
                <w:rFonts w:eastAsia="Times New Roman" w:cs="Arial"/>
                <w:color w:val="000000"/>
                <w:sz w:val="20"/>
                <w:szCs w:val="20"/>
              </w:rPr>
              <w:t>.</w:t>
            </w:r>
          </w:p>
          <w:p w:rsidR="00B175DE" w:rsidRPr="0042183C" w:rsidRDefault="00B175DE" w:rsidP="00B175DE">
            <w:pPr>
              <w:pStyle w:val="ListParagraph"/>
              <w:spacing w:after="0" w:line="240" w:lineRule="auto"/>
              <w:ind w:left="360"/>
              <w:rPr>
                <w:rFonts w:eastAsia="Times New Roman" w:cs="Arial"/>
                <w:color w:val="000000"/>
                <w:sz w:val="20"/>
                <w:szCs w:val="20"/>
              </w:rPr>
            </w:pPr>
          </w:p>
        </w:tc>
        <w:tc>
          <w:tcPr>
            <w:tcW w:w="4380" w:type="dxa"/>
            <w:gridSpan w:val="2"/>
            <w:tcBorders>
              <w:top w:val="single" w:sz="6" w:space="0" w:color="000000"/>
              <w:left w:val="single" w:sz="4" w:space="0" w:color="FFFFFF" w:themeColor="background1"/>
              <w:bottom w:val="single" w:sz="12" w:space="0" w:color="auto"/>
              <w:right w:val="single" w:sz="12" w:space="0" w:color="auto"/>
            </w:tcBorders>
            <w:tcMar>
              <w:top w:w="105" w:type="dxa"/>
              <w:left w:w="105" w:type="dxa"/>
              <w:bottom w:w="105" w:type="dxa"/>
              <w:right w:w="105" w:type="dxa"/>
            </w:tcMar>
          </w:tcPr>
          <w:p w:rsidR="00B175DE" w:rsidRPr="005F6D9C" w:rsidRDefault="00B175DE" w:rsidP="00B77EB2">
            <w:pPr>
              <w:pStyle w:val="ListParagraph"/>
              <w:numPr>
                <w:ilvl w:val="0"/>
                <w:numId w:val="7"/>
              </w:numPr>
              <w:spacing w:before="100" w:after="0" w:line="240" w:lineRule="auto"/>
              <w:rPr>
                <w:rFonts w:eastAsia="Times New Roman" w:cs="Times New Roman"/>
                <w:sz w:val="20"/>
                <w:szCs w:val="20"/>
              </w:rPr>
            </w:pPr>
            <w:r w:rsidRPr="005F6D9C">
              <w:rPr>
                <w:rFonts w:eastAsia="Times New Roman" w:cs="Arial"/>
                <w:i/>
                <w:iCs/>
                <w:color w:val="000000"/>
                <w:sz w:val="20"/>
                <w:szCs w:val="20"/>
              </w:rPr>
              <w:t>"</w:t>
            </w:r>
            <w:r w:rsidRPr="005F6D9C">
              <w:rPr>
                <w:rFonts w:eastAsia="Times New Roman" w:cs="Arial"/>
                <w:color w:val="000000"/>
                <w:sz w:val="20"/>
                <w:szCs w:val="20"/>
              </w:rPr>
              <w:t>Reading is complex, and teaching children to read is equally complex.  The fact that children must do a lot of reading to become good readers, however, is simple and straightforward.”</w:t>
            </w:r>
            <w:r w:rsidR="00B77EB2">
              <w:rPr>
                <w:rFonts w:eastAsia="Times New Roman" w:cs="Arial"/>
                <w:color w:val="000000"/>
                <w:sz w:val="20"/>
                <w:szCs w:val="20"/>
              </w:rPr>
              <w:t xml:space="preserve"> </w:t>
            </w:r>
            <w:r w:rsidR="00E44BA8" w:rsidRPr="00E44BA8">
              <w:rPr>
                <w:rFonts w:eastAsia="Times New Roman" w:cs="Arial"/>
                <w:iCs/>
                <w:color w:val="000000"/>
                <w:sz w:val="20"/>
                <w:szCs w:val="20"/>
              </w:rPr>
              <w:t>(</w:t>
            </w:r>
            <w:r w:rsidR="00E44BA8">
              <w:rPr>
                <w:rFonts w:eastAsia="Times New Roman" w:cs="Arial"/>
                <w:color w:val="000000"/>
                <w:sz w:val="20"/>
                <w:szCs w:val="20"/>
              </w:rPr>
              <w:t xml:space="preserve">Cunningham &amp; Allington, </w:t>
            </w:r>
            <w:r w:rsidRPr="005F6D9C">
              <w:rPr>
                <w:rFonts w:eastAsia="Times New Roman" w:cs="Arial"/>
                <w:color w:val="000000"/>
                <w:sz w:val="20"/>
                <w:szCs w:val="20"/>
              </w:rPr>
              <w:t xml:space="preserve">2011). </w:t>
            </w:r>
          </w:p>
        </w:tc>
      </w:tr>
      <w:tr w:rsidR="00A861C6" w:rsidRPr="0042183C" w:rsidTr="00940667">
        <w:trPr>
          <w:trHeight w:val="576"/>
        </w:trPr>
        <w:tc>
          <w:tcPr>
            <w:tcW w:w="1252" w:type="dxa"/>
            <w:gridSpan w:val="3"/>
            <w:tcBorders>
              <w:top w:val="single" w:sz="12" w:space="0" w:color="auto"/>
              <w:left w:val="single" w:sz="12" w:space="0" w:color="auto"/>
              <w:right w:val="single" w:sz="6" w:space="0" w:color="000000"/>
            </w:tcBorders>
            <w:vAlign w:val="center"/>
          </w:tcPr>
          <w:p w:rsidR="00A861C6" w:rsidRPr="005F6D9C" w:rsidRDefault="00153490" w:rsidP="00A861C6">
            <w:pPr>
              <w:spacing w:after="0" w:line="240" w:lineRule="auto"/>
              <w:jc w:val="center"/>
              <w:rPr>
                <w:rFonts w:eastAsia="Times New Roman" w:cs="Times New Roman"/>
                <w:b/>
                <w:sz w:val="20"/>
                <w:szCs w:val="20"/>
              </w:rPr>
            </w:pPr>
            <w:r>
              <w:rPr>
                <w:rFonts w:eastAsia="Times New Roman" w:cs="Times New Roman"/>
                <w:b/>
                <w:sz w:val="20"/>
                <w:szCs w:val="20"/>
              </w:rPr>
              <w:lastRenderedPageBreak/>
              <w:t>Finding</w:t>
            </w:r>
          </w:p>
        </w:tc>
        <w:tc>
          <w:tcPr>
            <w:tcW w:w="4377"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A861C6" w:rsidRPr="0042183C" w:rsidRDefault="00A861C6" w:rsidP="00A861C6">
            <w:pPr>
              <w:spacing w:after="0" w:line="240" w:lineRule="auto"/>
              <w:jc w:val="center"/>
              <w:rPr>
                <w:rFonts w:eastAsia="Times New Roman" w:cs="Times New Roman"/>
                <w:sz w:val="20"/>
                <w:szCs w:val="20"/>
              </w:rPr>
            </w:pPr>
            <w:r w:rsidRPr="0042183C">
              <w:rPr>
                <w:rFonts w:eastAsia="Times New Roman" w:cs="Arial"/>
                <w:b/>
                <w:bCs/>
                <w:color w:val="000000"/>
                <w:sz w:val="20"/>
                <w:szCs w:val="20"/>
              </w:rPr>
              <w:t>Representative Indicators</w:t>
            </w:r>
          </w:p>
        </w:tc>
        <w:tc>
          <w:tcPr>
            <w:tcW w:w="4377"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A861C6" w:rsidRPr="0042183C" w:rsidRDefault="00A861C6" w:rsidP="00A861C6">
            <w:pPr>
              <w:spacing w:after="0" w:line="240" w:lineRule="auto"/>
              <w:jc w:val="center"/>
              <w:rPr>
                <w:rFonts w:eastAsia="Times New Roman" w:cs="Times New Roman"/>
                <w:sz w:val="20"/>
                <w:szCs w:val="20"/>
              </w:rPr>
            </w:pPr>
            <w:r w:rsidRPr="0042183C">
              <w:rPr>
                <w:rFonts w:eastAsia="Times New Roman" w:cs="Arial"/>
                <w:b/>
                <w:bCs/>
                <w:color w:val="000000"/>
                <w:sz w:val="20"/>
                <w:szCs w:val="20"/>
              </w:rPr>
              <w:t>What are our strengths?</w:t>
            </w:r>
          </w:p>
        </w:tc>
        <w:tc>
          <w:tcPr>
            <w:tcW w:w="4378" w:type="dxa"/>
            <w:gridSpan w:val="2"/>
            <w:tcBorders>
              <w:top w:val="single" w:sz="12" w:space="0" w:color="000000"/>
              <w:left w:val="single" w:sz="6" w:space="0" w:color="000000"/>
              <w:bottom w:val="single" w:sz="6" w:space="0" w:color="000000"/>
              <w:right w:val="single" w:sz="12" w:space="0" w:color="000000"/>
            </w:tcBorders>
            <w:tcMar>
              <w:top w:w="105" w:type="dxa"/>
              <w:left w:w="105" w:type="dxa"/>
              <w:bottom w:w="105" w:type="dxa"/>
              <w:right w:w="105" w:type="dxa"/>
            </w:tcMar>
            <w:vAlign w:val="center"/>
          </w:tcPr>
          <w:p w:rsidR="00A861C6" w:rsidRDefault="00A861C6" w:rsidP="00A861C6">
            <w:pPr>
              <w:spacing w:after="0" w:line="240" w:lineRule="auto"/>
              <w:jc w:val="center"/>
              <w:rPr>
                <w:rFonts w:eastAsia="Times New Roman" w:cs="Arial"/>
                <w:b/>
                <w:bCs/>
                <w:color w:val="000000"/>
                <w:sz w:val="20"/>
                <w:szCs w:val="20"/>
              </w:rPr>
            </w:pPr>
            <w:r w:rsidRPr="0042183C">
              <w:rPr>
                <w:rFonts w:eastAsia="Times New Roman" w:cs="Arial"/>
                <w:b/>
                <w:bCs/>
                <w:color w:val="000000"/>
                <w:sz w:val="20"/>
                <w:szCs w:val="20"/>
              </w:rPr>
              <w:t xml:space="preserve">What might be some next </w:t>
            </w:r>
          </w:p>
          <w:p w:rsidR="00A861C6" w:rsidRPr="0042183C" w:rsidRDefault="00A861C6" w:rsidP="00A861C6">
            <w:pPr>
              <w:spacing w:after="0" w:line="240" w:lineRule="auto"/>
              <w:jc w:val="center"/>
              <w:rPr>
                <w:rFonts w:eastAsia="Times New Roman" w:cs="Arial"/>
                <w:b/>
                <w:bCs/>
                <w:color w:val="000000"/>
                <w:sz w:val="20"/>
                <w:szCs w:val="20"/>
              </w:rPr>
            </w:pPr>
            <w:r>
              <w:rPr>
                <w:rFonts w:eastAsia="Times New Roman" w:cs="Arial"/>
                <w:b/>
                <w:bCs/>
                <w:color w:val="000000"/>
                <w:sz w:val="20"/>
                <w:szCs w:val="20"/>
              </w:rPr>
              <w:t>s</w:t>
            </w:r>
            <w:r w:rsidRPr="0042183C">
              <w:rPr>
                <w:rFonts w:eastAsia="Times New Roman" w:cs="Arial"/>
                <w:b/>
                <w:bCs/>
                <w:color w:val="000000"/>
                <w:sz w:val="20"/>
                <w:szCs w:val="20"/>
              </w:rPr>
              <w:t>teps</w:t>
            </w:r>
            <w:r>
              <w:rPr>
                <w:rFonts w:eastAsia="Times New Roman" w:cs="Arial"/>
                <w:b/>
                <w:bCs/>
                <w:color w:val="000000"/>
                <w:sz w:val="20"/>
                <w:szCs w:val="20"/>
              </w:rPr>
              <w:t xml:space="preserve"> </w:t>
            </w:r>
            <w:r w:rsidRPr="0042183C">
              <w:rPr>
                <w:rFonts w:eastAsia="Times New Roman" w:cs="Arial"/>
                <w:b/>
                <w:bCs/>
                <w:color w:val="000000"/>
                <w:sz w:val="20"/>
                <w:szCs w:val="20"/>
              </w:rPr>
              <w:t>for us?</w:t>
            </w:r>
          </w:p>
        </w:tc>
      </w:tr>
      <w:tr w:rsidR="00A861C6" w:rsidRPr="0042183C" w:rsidTr="00940667">
        <w:trPr>
          <w:trHeight w:val="3642"/>
        </w:trPr>
        <w:tc>
          <w:tcPr>
            <w:tcW w:w="1252" w:type="dxa"/>
            <w:gridSpan w:val="3"/>
            <w:vMerge w:val="restart"/>
            <w:tcBorders>
              <w:top w:val="single" w:sz="6" w:space="0" w:color="000000"/>
              <w:left w:val="single" w:sz="12" w:space="0" w:color="auto"/>
              <w:right w:val="single" w:sz="6" w:space="0" w:color="000000"/>
            </w:tcBorders>
            <w:textDirection w:val="btLr"/>
            <w:vAlign w:val="center"/>
          </w:tcPr>
          <w:p w:rsidR="00A861C6" w:rsidRPr="00A861C6" w:rsidRDefault="00A861C6" w:rsidP="00A861C6">
            <w:pPr>
              <w:spacing w:after="0" w:line="240" w:lineRule="auto"/>
              <w:ind w:left="113" w:right="113"/>
              <w:jc w:val="center"/>
              <w:rPr>
                <w:rFonts w:eastAsia="Times New Roman" w:cs="Arial"/>
                <w:b/>
                <w:bCs/>
                <w:color w:val="000000"/>
                <w:sz w:val="24"/>
                <w:szCs w:val="24"/>
              </w:rPr>
            </w:pPr>
            <w:r w:rsidRPr="0042183C">
              <w:rPr>
                <w:rFonts w:eastAsia="Times New Roman" w:cs="Arial"/>
                <w:b/>
                <w:bCs/>
                <w:color w:val="000000"/>
                <w:sz w:val="24"/>
                <w:szCs w:val="24"/>
              </w:rPr>
              <w:t>Relevant Data Used Deeply</w:t>
            </w:r>
          </w:p>
        </w:tc>
        <w:tc>
          <w:tcPr>
            <w:tcW w:w="437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61C6" w:rsidRPr="00A861C6" w:rsidRDefault="00A861C6" w:rsidP="00A861C6">
            <w:pPr>
              <w:pStyle w:val="ListParagraph"/>
              <w:numPr>
                <w:ilvl w:val="0"/>
                <w:numId w:val="8"/>
              </w:numPr>
              <w:spacing w:after="0" w:line="240" w:lineRule="auto"/>
              <w:rPr>
                <w:rFonts w:eastAsia="Times New Roman" w:cs="Times New Roman"/>
                <w:sz w:val="20"/>
                <w:szCs w:val="20"/>
              </w:rPr>
            </w:pPr>
            <w:r w:rsidRPr="00A861C6">
              <w:rPr>
                <w:rFonts w:eastAsia="Times New Roman" w:cs="Arial"/>
                <w:color w:val="000000"/>
                <w:sz w:val="20"/>
                <w:szCs w:val="20"/>
              </w:rPr>
              <w:t>Com</w:t>
            </w:r>
            <w:r w:rsidR="00953050">
              <w:rPr>
                <w:rFonts w:eastAsia="Times New Roman" w:cs="Arial"/>
                <w:color w:val="000000"/>
                <w:sz w:val="20"/>
                <w:szCs w:val="20"/>
              </w:rPr>
              <w:t xml:space="preserve">mon, specific grade level goals, for example: </w:t>
            </w:r>
            <w:r w:rsidR="00B77EB2">
              <w:rPr>
                <w:rFonts w:eastAsia="Times New Roman" w:cs="Arial"/>
                <w:color w:val="000000"/>
                <w:sz w:val="20"/>
                <w:szCs w:val="20"/>
              </w:rPr>
              <w:t>“A</w:t>
            </w:r>
            <w:r w:rsidR="00953050">
              <w:rPr>
                <w:rFonts w:eastAsia="Times New Roman" w:cs="Arial"/>
                <w:color w:val="000000"/>
                <w:sz w:val="20"/>
                <w:szCs w:val="20"/>
              </w:rPr>
              <w:t>ll</w:t>
            </w:r>
            <w:r w:rsidRPr="00A861C6">
              <w:rPr>
                <w:rFonts w:eastAsia="Times New Roman" w:cs="Arial"/>
                <w:color w:val="000000"/>
                <w:sz w:val="20"/>
                <w:szCs w:val="20"/>
              </w:rPr>
              <w:t xml:space="preserve"> students will leave Kind</w:t>
            </w:r>
            <w:r w:rsidR="00953050">
              <w:rPr>
                <w:rFonts w:eastAsia="Times New Roman" w:cs="Arial"/>
                <w:color w:val="000000"/>
                <w:sz w:val="20"/>
                <w:szCs w:val="20"/>
              </w:rPr>
              <w:t>ergarten reading at a level __</w:t>
            </w:r>
            <w:r w:rsidR="00B77EB2">
              <w:rPr>
                <w:rFonts w:eastAsia="Times New Roman" w:cs="Arial"/>
                <w:color w:val="000000"/>
                <w:sz w:val="20"/>
                <w:szCs w:val="20"/>
              </w:rPr>
              <w:t>.”</w:t>
            </w:r>
            <w:r w:rsidR="00953050">
              <w:rPr>
                <w:rFonts w:eastAsia="Times New Roman" w:cs="Arial"/>
                <w:color w:val="000000"/>
                <w:sz w:val="20"/>
                <w:szCs w:val="20"/>
              </w:rPr>
              <w:t xml:space="preserve"> </w:t>
            </w:r>
          </w:p>
          <w:p w:rsidR="00A861C6" w:rsidRPr="004907BF" w:rsidRDefault="00A861C6" w:rsidP="00A861C6">
            <w:pPr>
              <w:pStyle w:val="ListParagraph"/>
              <w:spacing w:after="0" w:line="240" w:lineRule="auto"/>
              <w:ind w:left="360"/>
              <w:rPr>
                <w:rFonts w:eastAsia="Times New Roman" w:cs="Times New Roman"/>
                <w:sz w:val="16"/>
                <w:szCs w:val="16"/>
              </w:rPr>
            </w:pPr>
          </w:p>
          <w:p w:rsidR="00A861C6" w:rsidRPr="00A861C6" w:rsidRDefault="00A861C6" w:rsidP="00A861C6">
            <w:pPr>
              <w:pStyle w:val="ListParagraph"/>
              <w:numPr>
                <w:ilvl w:val="0"/>
                <w:numId w:val="8"/>
              </w:numPr>
              <w:spacing w:after="0" w:line="240" w:lineRule="auto"/>
              <w:rPr>
                <w:rFonts w:eastAsia="Times New Roman" w:cs="Times New Roman"/>
                <w:sz w:val="20"/>
                <w:szCs w:val="20"/>
              </w:rPr>
            </w:pPr>
            <w:r w:rsidRPr="00A861C6">
              <w:rPr>
                <w:rFonts w:eastAsia="Times New Roman" w:cs="Arial"/>
                <w:color w:val="000000"/>
                <w:sz w:val="20"/>
                <w:szCs w:val="20"/>
              </w:rPr>
              <w:t>Principal and teachers know the reading level of every</w:t>
            </w:r>
            <w:r w:rsidRPr="00A861C6">
              <w:rPr>
                <w:rFonts w:eastAsia="Times New Roman" w:cs="Times New Roman"/>
                <w:sz w:val="20"/>
                <w:szCs w:val="20"/>
              </w:rPr>
              <w:t xml:space="preserve"> </w:t>
            </w:r>
            <w:r w:rsidRPr="00A861C6">
              <w:rPr>
                <w:rFonts w:eastAsia="Times New Roman" w:cs="Arial"/>
                <w:color w:val="000000"/>
                <w:sz w:val="20"/>
                <w:szCs w:val="20"/>
              </w:rPr>
              <w:t>student</w:t>
            </w:r>
            <w:r w:rsidR="00BA779D">
              <w:rPr>
                <w:rFonts w:eastAsia="Times New Roman" w:cs="Arial"/>
                <w:color w:val="000000"/>
                <w:sz w:val="20"/>
                <w:szCs w:val="20"/>
              </w:rPr>
              <w:t>.</w:t>
            </w:r>
            <w:r w:rsidRPr="00A861C6">
              <w:rPr>
                <w:rFonts w:eastAsia="Times New Roman" w:cs="Arial"/>
                <w:color w:val="000000"/>
                <w:sz w:val="20"/>
                <w:szCs w:val="20"/>
              </w:rPr>
              <w:t xml:space="preserve"> </w:t>
            </w:r>
          </w:p>
          <w:p w:rsidR="00A861C6" w:rsidRPr="004907BF" w:rsidRDefault="00A861C6" w:rsidP="00A861C6">
            <w:pPr>
              <w:pStyle w:val="ListParagraph"/>
              <w:spacing w:after="0" w:line="240" w:lineRule="auto"/>
              <w:ind w:left="360"/>
              <w:rPr>
                <w:rFonts w:eastAsia="Times New Roman" w:cs="Times New Roman"/>
                <w:sz w:val="16"/>
                <w:szCs w:val="16"/>
              </w:rPr>
            </w:pPr>
          </w:p>
          <w:p w:rsidR="00A861C6" w:rsidRPr="00A861C6" w:rsidRDefault="00953050" w:rsidP="00A861C6">
            <w:pPr>
              <w:pStyle w:val="ListParagraph"/>
              <w:numPr>
                <w:ilvl w:val="0"/>
                <w:numId w:val="8"/>
              </w:numPr>
              <w:spacing w:after="0" w:line="240" w:lineRule="auto"/>
              <w:rPr>
                <w:rFonts w:eastAsia="Times New Roman" w:cs="Times New Roman"/>
                <w:sz w:val="20"/>
                <w:szCs w:val="20"/>
              </w:rPr>
            </w:pPr>
            <w:r>
              <w:rPr>
                <w:rFonts w:eastAsia="Times New Roman" w:cs="Arial"/>
                <w:color w:val="000000"/>
                <w:sz w:val="20"/>
                <w:szCs w:val="20"/>
              </w:rPr>
              <w:t xml:space="preserve">Designated time for </w:t>
            </w:r>
            <w:r w:rsidR="00A861C6" w:rsidRPr="00A861C6">
              <w:rPr>
                <w:rFonts w:eastAsia="Times New Roman" w:cs="Arial"/>
                <w:color w:val="000000"/>
                <w:sz w:val="20"/>
                <w:szCs w:val="20"/>
              </w:rPr>
              <w:t>staff to have pur</w:t>
            </w:r>
            <w:r>
              <w:rPr>
                <w:rFonts w:eastAsia="Times New Roman" w:cs="Arial"/>
                <w:color w:val="000000"/>
                <w:sz w:val="20"/>
                <w:szCs w:val="20"/>
              </w:rPr>
              <w:t xml:space="preserve">poseful data discussions at </w:t>
            </w:r>
            <w:r w:rsidR="00A861C6" w:rsidRPr="00A861C6">
              <w:rPr>
                <w:rFonts w:eastAsia="Times New Roman" w:cs="Arial"/>
                <w:color w:val="000000"/>
                <w:sz w:val="20"/>
                <w:szCs w:val="20"/>
              </w:rPr>
              <w:t>staff meetings</w:t>
            </w:r>
            <w:r w:rsidR="00BA779D">
              <w:rPr>
                <w:rFonts w:eastAsia="Times New Roman" w:cs="Arial"/>
                <w:color w:val="000000"/>
                <w:sz w:val="20"/>
                <w:szCs w:val="20"/>
              </w:rPr>
              <w:t>.</w:t>
            </w:r>
          </w:p>
          <w:p w:rsidR="00A861C6" w:rsidRPr="004907BF" w:rsidRDefault="00A861C6" w:rsidP="00A861C6">
            <w:pPr>
              <w:pStyle w:val="ListParagraph"/>
              <w:spacing w:after="0" w:line="240" w:lineRule="auto"/>
              <w:ind w:left="360"/>
              <w:rPr>
                <w:rFonts w:eastAsia="Times New Roman" w:cs="Times New Roman"/>
                <w:sz w:val="16"/>
                <w:szCs w:val="16"/>
              </w:rPr>
            </w:pPr>
          </w:p>
          <w:p w:rsidR="00A861C6" w:rsidRPr="00A861C6" w:rsidRDefault="00A861C6" w:rsidP="00A861C6">
            <w:pPr>
              <w:pStyle w:val="ListParagraph"/>
              <w:numPr>
                <w:ilvl w:val="0"/>
                <w:numId w:val="8"/>
              </w:numPr>
              <w:spacing w:after="0" w:line="240" w:lineRule="auto"/>
              <w:rPr>
                <w:rFonts w:eastAsia="Times New Roman" w:cs="Times New Roman"/>
                <w:sz w:val="20"/>
                <w:szCs w:val="20"/>
              </w:rPr>
            </w:pPr>
            <w:r w:rsidRPr="00A861C6">
              <w:rPr>
                <w:rFonts w:eastAsia="Times New Roman" w:cs="Arial"/>
                <w:color w:val="000000"/>
                <w:sz w:val="20"/>
                <w:szCs w:val="20"/>
              </w:rPr>
              <w:t>Common and consistent district profes</w:t>
            </w:r>
            <w:r w:rsidR="00953050">
              <w:rPr>
                <w:rFonts w:eastAsia="Times New Roman" w:cs="Arial"/>
                <w:color w:val="000000"/>
                <w:sz w:val="20"/>
                <w:szCs w:val="20"/>
              </w:rPr>
              <w:t xml:space="preserve">sional development plans aligned with student, classroom and school reading </w:t>
            </w:r>
            <w:r w:rsidRPr="00A861C6">
              <w:rPr>
                <w:rFonts w:eastAsia="Times New Roman" w:cs="Arial"/>
                <w:color w:val="000000"/>
                <w:sz w:val="20"/>
                <w:szCs w:val="20"/>
              </w:rPr>
              <w:t>data</w:t>
            </w:r>
            <w:r w:rsidR="00BA779D">
              <w:rPr>
                <w:rFonts w:eastAsia="Times New Roman" w:cs="Arial"/>
                <w:color w:val="000000"/>
                <w:sz w:val="20"/>
                <w:szCs w:val="20"/>
              </w:rPr>
              <w:t>.</w:t>
            </w:r>
          </w:p>
          <w:p w:rsidR="00A861C6" w:rsidRPr="004907BF" w:rsidRDefault="00A861C6" w:rsidP="00A861C6">
            <w:pPr>
              <w:pStyle w:val="ListParagraph"/>
              <w:spacing w:after="0" w:line="240" w:lineRule="auto"/>
              <w:ind w:left="360"/>
              <w:rPr>
                <w:rFonts w:eastAsia="Times New Roman" w:cs="Times New Roman"/>
                <w:sz w:val="16"/>
                <w:szCs w:val="16"/>
              </w:rPr>
            </w:pPr>
          </w:p>
          <w:p w:rsidR="00A861C6" w:rsidRPr="00A861C6" w:rsidRDefault="00A861C6" w:rsidP="00A861C6">
            <w:pPr>
              <w:pStyle w:val="ListParagraph"/>
              <w:numPr>
                <w:ilvl w:val="0"/>
                <w:numId w:val="8"/>
              </w:numPr>
              <w:spacing w:after="0" w:line="240" w:lineRule="auto"/>
              <w:rPr>
                <w:rFonts w:eastAsia="Times New Roman" w:cs="Times New Roman"/>
                <w:sz w:val="20"/>
                <w:szCs w:val="20"/>
              </w:rPr>
            </w:pPr>
            <w:r w:rsidRPr="00A861C6">
              <w:rPr>
                <w:rFonts w:eastAsia="Times New Roman" w:cs="Arial"/>
                <w:color w:val="000000"/>
                <w:sz w:val="20"/>
                <w:szCs w:val="20"/>
              </w:rPr>
              <w:t>Rea</w:t>
            </w:r>
            <w:r w:rsidR="00953050">
              <w:rPr>
                <w:rFonts w:eastAsia="Times New Roman" w:cs="Arial"/>
                <w:color w:val="000000"/>
                <w:sz w:val="20"/>
                <w:szCs w:val="20"/>
              </w:rPr>
              <w:t xml:space="preserve">ding data posted in classrooms &amp; school buildings for example: </w:t>
            </w:r>
            <w:r w:rsidRPr="00A861C6">
              <w:rPr>
                <w:rFonts w:eastAsia="Times New Roman" w:cs="Arial"/>
                <w:color w:val="000000"/>
                <w:sz w:val="20"/>
                <w:szCs w:val="20"/>
              </w:rPr>
              <w:t>on desks</w:t>
            </w:r>
            <w:r w:rsidR="00953050">
              <w:rPr>
                <w:rFonts w:eastAsia="Times New Roman" w:cs="Arial"/>
                <w:color w:val="000000"/>
                <w:sz w:val="20"/>
                <w:szCs w:val="20"/>
              </w:rPr>
              <w:t xml:space="preserve">, walls and </w:t>
            </w:r>
            <w:r w:rsidRPr="00A861C6">
              <w:rPr>
                <w:rFonts w:eastAsia="Times New Roman" w:cs="Arial"/>
                <w:color w:val="000000"/>
                <w:sz w:val="20"/>
                <w:szCs w:val="20"/>
              </w:rPr>
              <w:t>hallways</w:t>
            </w:r>
            <w:r w:rsidR="00BA779D">
              <w:rPr>
                <w:rFonts w:eastAsia="Times New Roman" w:cs="Arial"/>
                <w:color w:val="000000"/>
                <w:sz w:val="20"/>
                <w:szCs w:val="20"/>
              </w:rPr>
              <w:t>.</w:t>
            </w:r>
          </w:p>
          <w:p w:rsidR="00A861C6" w:rsidRPr="004907BF" w:rsidRDefault="00A861C6" w:rsidP="00A861C6">
            <w:pPr>
              <w:pStyle w:val="ListParagraph"/>
              <w:rPr>
                <w:rFonts w:eastAsia="Times New Roman" w:cs="Arial"/>
                <w:color w:val="000000"/>
                <w:sz w:val="16"/>
                <w:szCs w:val="16"/>
              </w:rPr>
            </w:pPr>
          </w:p>
          <w:p w:rsidR="00A861C6" w:rsidRPr="00A861C6" w:rsidRDefault="00A861C6" w:rsidP="00A861C6">
            <w:pPr>
              <w:pStyle w:val="ListParagraph"/>
              <w:numPr>
                <w:ilvl w:val="0"/>
                <w:numId w:val="8"/>
              </w:numPr>
              <w:spacing w:after="0" w:line="240" w:lineRule="auto"/>
              <w:rPr>
                <w:rFonts w:eastAsia="Times New Roman" w:cs="Times New Roman"/>
                <w:sz w:val="20"/>
                <w:szCs w:val="20"/>
              </w:rPr>
            </w:pPr>
            <w:r w:rsidRPr="00A861C6">
              <w:rPr>
                <w:rFonts w:eastAsia="Times New Roman" w:cs="Arial"/>
                <w:color w:val="000000"/>
                <w:sz w:val="20"/>
                <w:szCs w:val="20"/>
              </w:rPr>
              <w:t>Wide varieties of leveled reading resources are readily available</w:t>
            </w:r>
            <w:r w:rsidR="00BA779D">
              <w:rPr>
                <w:rFonts w:eastAsia="Times New Roman" w:cs="Arial"/>
                <w:color w:val="000000"/>
                <w:sz w:val="20"/>
                <w:szCs w:val="20"/>
              </w:rPr>
              <w:t>.</w:t>
            </w:r>
            <w:r w:rsidRPr="00A861C6">
              <w:rPr>
                <w:rFonts w:eastAsia="Times New Roman" w:cs="Arial"/>
                <w:color w:val="000000"/>
                <w:sz w:val="20"/>
                <w:szCs w:val="20"/>
              </w:rPr>
              <w:t xml:space="preserve"> </w:t>
            </w:r>
          </w:p>
          <w:p w:rsidR="00A861C6" w:rsidRPr="0042183C" w:rsidRDefault="00A861C6" w:rsidP="0042183C">
            <w:pPr>
              <w:spacing w:after="0" w:line="240" w:lineRule="auto"/>
              <w:rPr>
                <w:rFonts w:eastAsia="Times New Roman" w:cs="Times New Roman"/>
                <w:sz w:val="20"/>
                <w:szCs w:val="20"/>
              </w:rPr>
            </w:pPr>
          </w:p>
        </w:tc>
        <w:tc>
          <w:tcPr>
            <w:tcW w:w="437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61C6" w:rsidRPr="0042183C" w:rsidRDefault="00A861C6" w:rsidP="0042183C">
            <w:pPr>
              <w:spacing w:after="0" w:line="240" w:lineRule="auto"/>
              <w:rPr>
                <w:rFonts w:eastAsia="Times New Roman" w:cs="Times New Roman"/>
                <w:sz w:val="20"/>
                <w:szCs w:val="20"/>
              </w:rPr>
            </w:pPr>
          </w:p>
        </w:tc>
        <w:tc>
          <w:tcPr>
            <w:tcW w:w="4378" w:type="dxa"/>
            <w:gridSpan w:val="2"/>
            <w:tcBorders>
              <w:top w:val="single" w:sz="6" w:space="0" w:color="000000"/>
              <w:left w:val="single" w:sz="6" w:space="0" w:color="000000"/>
              <w:bottom w:val="single" w:sz="6" w:space="0" w:color="000000"/>
              <w:right w:val="single" w:sz="12" w:space="0" w:color="auto"/>
            </w:tcBorders>
            <w:tcMar>
              <w:top w:w="105" w:type="dxa"/>
              <w:left w:w="105" w:type="dxa"/>
              <w:bottom w:w="105" w:type="dxa"/>
              <w:right w:w="105" w:type="dxa"/>
            </w:tcMar>
            <w:hideMark/>
          </w:tcPr>
          <w:p w:rsidR="00A861C6" w:rsidRPr="0042183C" w:rsidRDefault="00A861C6" w:rsidP="0042183C">
            <w:pPr>
              <w:spacing w:after="0" w:line="240" w:lineRule="auto"/>
              <w:rPr>
                <w:rFonts w:eastAsia="Times New Roman" w:cs="Times New Roman"/>
                <w:sz w:val="20"/>
                <w:szCs w:val="20"/>
              </w:rPr>
            </w:pPr>
          </w:p>
        </w:tc>
      </w:tr>
      <w:tr w:rsidR="00A861C6" w:rsidRPr="0042183C" w:rsidTr="00940667">
        <w:trPr>
          <w:trHeight w:val="144"/>
        </w:trPr>
        <w:tc>
          <w:tcPr>
            <w:tcW w:w="1252" w:type="dxa"/>
            <w:gridSpan w:val="3"/>
            <w:vMerge/>
            <w:tcBorders>
              <w:left w:val="single" w:sz="12" w:space="0" w:color="auto"/>
              <w:right w:val="single" w:sz="6" w:space="0" w:color="000000"/>
            </w:tcBorders>
          </w:tcPr>
          <w:p w:rsidR="00A861C6" w:rsidRPr="0042183C" w:rsidRDefault="00A861C6" w:rsidP="0042183C">
            <w:pPr>
              <w:spacing w:after="0" w:line="240" w:lineRule="auto"/>
              <w:rPr>
                <w:rFonts w:eastAsia="Times New Roman" w:cs="Arial"/>
                <w:b/>
                <w:bCs/>
                <w:color w:val="000000"/>
                <w:sz w:val="20"/>
                <w:szCs w:val="20"/>
              </w:rPr>
            </w:pPr>
          </w:p>
        </w:tc>
        <w:tc>
          <w:tcPr>
            <w:tcW w:w="13132" w:type="dxa"/>
            <w:gridSpan w:val="6"/>
            <w:tcBorders>
              <w:top w:val="single" w:sz="6" w:space="0" w:color="000000"/>
              <w:left w:val="single" w:sz="6" w:space="0" w:color="000000"/>
              <w:bottom w:val="single" w:sz="6" w:space="0" w:color="000000"/>
              <w:right w:val="single" w:sz="12" w:space="0" w:color="auto"/>
            </w:tcBorders>
            <w:tcMar>
              <w:top w:w="105" w:type="dxa"/>
              <w:left w:w="105" w:type="dxa"/>
              <w:bottom w:w="105" w:type="dxa"/>
              <w:right w:w="105" w:type="dxa"/>
            </w:tcMar>
            <w:vAlign w:val="center"/>
          </w:tcPr>
          <w:p w:rsidR="00A861C6" w:rsidRPr="00A861C6" w:rsidRDefault="00A861C6" w:rsidP="00A861C6">
            <w:pPr>
              <w:spacing w:after="0" w:line="240" w:lineRule="auto"/>
              <w:jc w:val="center"/>
              <w:rPr>
                <w:rFonts w:eastAsia="Times New Roman" w:cs="Times New Roman"/>
                <w:b/>
                <w:i/>
                <w:sz w:val="20"/>
                <w:szCs w:val="20"/>
              </w:rPr>
            </w:pPr>
            <w:r w:rsidRPr="00A861C6">
              <w:rPr>
                <w:rFonts w:eastAsia="Times New Roman" w:cs="Times New Roman"/>
                <w:b/>
                <w:i/>
                <w:sz w:val="20"/>
                <w:szCs w:val="20"/>
              </w:rPr>
              <w:t>Research Connections</w:t>
            </w:r>
          </w:p>
        </w:tc>
      </w:tr>
      <w:tr w:rsidR="00A861C6" w:rsidRPr="0042183C" w:rsidTr="00940667">
        <w:trPr>
          <w:trHeight w:val="720"/>
        </w:trPr>
        <w:tc>
          <w:tcPr>
            <w:tcW w:w="1252" w:type="dxa"/>
            <w:gridSpan w:val="3"/>
            <w:vMerge/>
            <w:tcBorders>
              <w:left w:val="single" w:sz="12" w:space="0" w:color="auto"/>
              <w:bottom w:val="single" w:sz="12" w:space="0" w:color="auto"/>
              <w:right w:val="single" w:sz="6" w:space="0" w:color="000000"/>
            </w:tcBorders>
          </w:tcPr>
          <w:p w:rsidR="00A861C6" w:rsidRPr="0042183C" w:rsidRDefault="00A861C6" w:rsidP="0042183C">
            <w:pPr>
              <w:spacing w:after="0" w:line="240" w:lineRule="auto"/>
              <w:rPr>
                <w:rFonts w:eastAsia="Times New Roman" w:cs="Arial"/>
                <w:b/>
                <w:bCs/>
                <w:color w:val="000000"/>
                <w:sz w:val="20"/>
                <w:szCs w:val="20"/>
              </w:rPr>
            </w:pPr>
          </w:p>
        </w:tc>
        <w:tc>
          <w:tcPr>
            <w:tcW w:w="4377" w:type="dxa"/>
            <w:gridSpan w:val="2"/>
            <w:tcBorders>
              <w:top w:val="single" w:sz="6" w:space="0" w:color="000000"/>
              <w:left w:val="single" w:sz="6" w:space="0" w:color="000000"/>
              <w:bottom w:val="single" w:sz="12" w:space="0" w:color="auto"/>
              <w:right w:val="single" w:sz="12" w:space="0" w:color="FFFFFF" w:themeColor="background1"/>
            </w:tcBorders>
            <w:tcMar>
              <w:top w:w="105" w:type="dxa"/>
              <w:left w:w="105" w:type="dxa"/>
              <w:bottom w:w="105" w:type="dxa"/>
              <w:right w:w="105" w:type="dxa"/>
            </w:tcMar>
          </w:tcPr>
          <w:p w:rsidR="00A861C6" w:rsidRPr="00940667" w:rsidRDefault="00A861C6" w:rsidP="00940667">
            <w:pPr>
              <w:pStyle w:val="ListParagraph"/>
              <w:numPr>
                <w:ilvl w:val="0"/>
                <w:numId w:val="9"/>
              </w:numPr>
              <w:spacing w:after="0" w:line="240" w:lineRule="auto"/>
              <w:rPr>
                <w:rFonts w:eastAsia="Times New Roman" w:cs="Times New Roman"/>
                <w:sz w:val="20"/>
                <w:szCs w:val="20"/>
              </w:rPr>
            </w:pPr>
            <w:r w:rsidRPr="00940667">
              <w:rPr>
                <w:rFonts w:cs="Arial"/>
                <w:color w:val="000000"/>
                <w:sz w:val="20"/>
                <w:szCs w:val="20"/>
              </w:rPr>
              <w:t>Teachers must agree on how students will demonstrate their learning. (Stiggins</w:t>
            </w:r>
            <w:r w:rsidR="00E44BA8">
              <w:rPr>
                <w:rFonts w:cs="Arial"/>
                <w:color w:val="000000"/>
                <w:sz w:val="20"/>
                <w:szCs w:val="20"/>
              </w:rPr>
              <w:t>, 2014</w:t>
            </w:r>
            <w:r w:rsidRPr="00940667">
              <w:rPr>
                <w:rFonts w:cs="Arial"/>
                <w:color w:val="000000"/>
                <w:sz w:val="20"/>
                <w:szCs w:val="20"/>
              </w:rPr>
              <w:t>)</w:t>
            </w:r>
            <w:r w:rsidR="00E44BA8">
              <w:rPr>
                <w:rFonts w:cs="Arial"/>
                <w:color w:val="000000"/>
                <w:sz w:val="20"/>
                <w:szCs w:val="20"/>
              </w:rPr>
              <w:t>.</w:t>
            </w:r>
          </w:p>
        </w:tc>
        <w:tc>
          <w:tcPr>
            <w:tcW w:w="4377" w:type="dxa"/>
            <w:gridSpan w:val="2"/>
            <w:tcBorders>
              <w:top w:val="single" w:sz="6" w:space="0" w:color="000000"/>
              <w:left w:val="single" w:sz="12" w:space="0" w:color="FFFFFF" w:themeColor="background1"/>
              <w:bottom w:val="single" w:sz="12" w:space="0" w:color="auto"/>
              <w:right w:val="single" w:sz="12" w:space="0" w:color="FFFFFF" w:themeColor="background1"/>
            </w:tcBorders>
            <w:tcMar>
              <w:top w:w="105" w:type="dxa"/>
              <w:left w:w="105" w:type="dxa"/>
              <w:bottom w:w="105" w:type="dxa"/>
              <w:right w:w="105" w:type="dxa"/>
            </w:tcMar>
          </w:tcPr>
          <w:p w:rsidR="00A861C6" w:rsidRPr="00940667" w:rsidRDefault="00A861C6" w:rsidP="00940667">
            <w:pPr>
              <w:pStyle w:val="ListParagraph"/>
              <w:numPr>
                <w:ilvl w:val="0"/>
                <w:numId w:val="9"/>
              </w:numPr>
              <w:spacing w:after="0" w:line="240" w:lineRule="auto"/>
              <w:rPr>
                <w:rFonts w:eastAsia="Times New Roman" w:cs="Times New Roman"/>
                <w:sz w:val="20"/>
                <w:szCs w:val="20"/>
              </w:rPr>
            </w:pPr>
            <w:r w:rsidRPr="00940667">
              <w:rPr>
                <w:rFonts w:cs="Arial"/>
                <w:i/>
                <w:iCs/>
                <w:color w:val="000000"/>
                <w:sz w:val="20"/>
                <w:szCs w:val="20"/>
              </w:rPr>
              <w:t>Using Student Achievement Data to Support Instructional Decision Making.</w:t>
            </w:r>
            <w:r w:rsidRPr="00E44BA8">
              <w:rPr>
                <w:rFonts w:cs="Arial"/>
                <w:iCs/>
                <w:color w:val="000000"/>
                <w:sz w:val="20"/>
                <w:szCs w:val="20"/>
              </w:rPr>
              <w:t xml:space="preserve"> </w:t>
            </w:r>
            <w:r w:rsidR="00E44BA8" w:rsidRPr="00E44BA8">
              <w:rPr>
                <w:rFonts w:cs="Arial"/>
                <w:iCs/>
                <w:color w:val="000000"/>
                <w:sz w:val="20"/>
                <w:szCs w:val="20"/>
              </w:rPr>
              <w:t>(</w:t>
            </w:r>
            <w:r w:rsidRPr="00940667">
              <w:rPr>
                <w:rFonts w:cs="Arial"/>
                <w:color w:val="000000"/>
                <w:sz w:val="20"/>
                <w:szCs w:val="20"/>
              </w:rPr>
              <w:t>What Works Cle</w:t>
            </w:r>
            <w:r w:rsidR="00E44BA8">
              <w:rPr>
                <w:rFonts w:cs="Arial"/>
                <w:color w:val="000000"/>
                <w:sz w:val="20"/>
                <w:szCs w:val="20"/>
              </w:rPr>
              <w:t xml:space="preserve">aringhouse. IES Practice Guide, </w:t>
            </w:r>
            <w:r w:rsidRPr="00940667">
              <w:rPr>
                <w:rFonts w:cs="Arial"/>
                <w:color w:val="000000"/>
                <w:sz w:val="20"/>
                <w:szCs w:val="20"/>
              </w:rPr>
              <w:t>2009)</w:t>
            </w:r>
            <w:r w:rsidR="00B77EB2">
              <w:rPr>
                <w:rFonts w:cs="Arial"/>
                <w:color w:val="000000"/>
                <w:sz w:val="20"/>
                <w:szCs w:val="20"/>
              </w:rPr>
              <w:t>.</w:t>
            </w:r>
          </w:p>
        </w:tc>
        <w:tc>
          <w:tcPr>
            <w:tcW w:w="4378" w:type="dxa"/>
            <w:gridSpan w:val="2"/>
            <w:tcBorders>
              <w:top w:val="single" w:sz="6" w:space="0" w:color="000000"/>
              <w:left w:val="single" w:sz="12" w:space="0" w:color="FFFFFF" w:themeColor="background1"/>
              <w:bottom w:val="single" w:sz="12" w:space="0" w:color="auto"/>
              <w:right w:val="single" w:sz="12" w:space="0" w:color="auto"/>
            </w:tcBorders>
            <w:tcMar>
              <w:top w:w="105" w:type="dxa"/>
              <w:left w:w="105" w:type="dxa"/>
              <w:bottom w:w="105" w:type="dxa"/>
              <w:right w:w="105" w:type="dxa"/>
            </w:tcMar>
          </w:tcPr>
          <w:p w:rsidR="00A861C6" w:rsidRPr="004927F0" w:rsidRDefault="00953050" w:rsidP="004927F0">
            <w:pPr>
              <w:pStyle w:val="ListParagraph"/>
              <w:numPr>
                <w:ilvl w:val="0"/>
                <w:numId w:val="9"/>
              </w:numPr>
              <w:spacing w:after="0" w:line="240" w:lineRule="auto"/>
              <w:rPr>
                <w:rFonts w:eastAsia="Times New Roman" w:cs="Times New Roman"/>
                <w:sz w:val="20"/>
                <w:szCs w:val="20"/>
              </w:rPr>
            </w:pPr>
            <w:r>
              <w:rPr>
                <w:rFonts w:eastAsia="Times New Roman" w:cs="Times New Roman"/>
                <w:sz w:val="20"/>
                <w:szCs w:val="20"/>
              </w:rPr>
              <w:t>Formative assessment is characterized by purpose, collaboration, its dynamic nature, descriptive feedback, and continuous improvement.  (McLaughlin &amp; Overturf, 2013)</w:t>
            </w:r>
            <w:r w:rsidR="00B77EB2">
              <w:rPr>
                <w:rFonts w:eastAsia="Times New Roman" w:cs="Times New Roman"/>
                <w:sz w:val="20"/>
                <w:szCs w:val="20"/>
              </w:rPr>
              <w:t>.</w:t>
            </w:r>
          </w:p>
        </w:tc>
      </w:tr>
    </w:tbl>
    <w:p w:rsidR="00A861C6" w:rsidRDefault="00A861C6">
      <w:r>
        <w:br w:type="page"/>
      </w:r>
    </w:p>
    <w:tbl>
      <w:tblPr>
        <w:tblW w:w="14370" w:type="dxa"/>
        <w:tblCellMar>
          <w:top w:w="15" w:type="dxa"/>
          <w:left w:w="15" w:type="dxa"/>
          <w:bottom w:w="15" w:type="dxa"/>
          <w:right w:w="15" w:type="dxa"/>
        </w:tblCellMar>
        <w:tblLook w:val="04A0" w:firstRow="1" w:lastRow="0" w:firstColumn="1" w:lastColumn="0" w:noHBand="0" w:noVBand="1"/>
      </w:tblPr>
      <w:tblGrid>
        <w:gridCol w:w="1342"/>
        <w:gridCol w:w="4673"/>
        <w:gridCol w:w="4012"/>
        <w:gridCol w:w="165"/>
        <w:gridCol w:w="4178"/>
      </w:tblGrid>
      <w:tr w:rsidR="00280E58" w:rsidRPr="0042183C" w:rsidTr="007F1933">
        <w:trPr>
          <w:cantSplit/>
          <w:trHeight w:val="438"/>
        </w:trPr>
        <w:tc>
          <w:tcPr>
            <w:tcW w:w="1342" w:type="dxa"/>
            <w:tcBorders>
              <w:top w:val="single" w:sz="12" w:space="0" w:color="000000"/>
              <w:left w:val="single" w:sz="12" w:space="0" w:color="000000"/>
              <w:bottom w:val="single" w:sz="6" w:space="0" w:color="000000"/>
              <w:right w:val="single" w:sz="6" w:space="0" w:color="000000"/>
            </w:tcBorders>
            <w:tcMar>
              <w:top w:w="105" w:type="dxa"/>
              <w:left w:w="105" w:type="dxa"/>
              <w:bottom w:w="105" w:type="dxa"/>
              <w:right w:w="105" w:type="dxa"/>
            </w:tcMar>
            <w:vAlign w:val="center"/>
          </w:tcPr>
          <w:p w:rsidR="00280E58" w:rsidRPr="005F6D9C" w:rsidRDefault="00280E58" w:rsidP="00940667">
            <w:pPr>
              <w:spacing w:after="0" w:line="240" w:lineRule="auto"/>
              <w:jc w:val="center"/>
              <w:rPr>
                <w:rFonts w:eastAsia="Times New Roman" w:cs="Times New Roman"/>
                <w:b/>
                <w:sz w:val="20"/>
                <w:szCs w:val="20"/>
              </w:rPr>
            </w:pPr>
            <w:r>
              <w:rPr>
                <w:rFonts w:eastAsia="Times New Roman" w:cs="Times New Roman"/>
                <w:b/>
                <w:sz w:val="20"/>
                <w:szCs w:val="20"/>
              </w:rPr>
              <w:lastRenderedPageBreak/>
              <w:t>Finding</w:t>
            </w:r>
          </w:p>
        </w:tc>
        <w:tc>
          <w:tcPr>
            <w:tcW w:w="4673"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80E58" w:rsidRPr="0042183C" w:rsidRDefault="00280E58" w:rsidP="00940667">
            <w:pPr>
              <w:spacing w:after="0" w:line="240" w:lineRule="auto"/>
              <w:jc w:val="center"/>
              <w:rPr>
                <w:rFonts w:eastAsia="Times New Roman" w:cs="Times New Roman"/>
                <w:sz w:val="20"/>
                <w:szCs w:val="20"/>
              </w:rPr>
            </w:pPr>
            <w:r w:rsidRPr="0042183C">
              <w:rPr>
                <w:rFonts w:eastAsia="Times New Roman" w:cs="Arial"/>
                <w:b/>
                <w:bCs/>
                <w:color w:val="000000"/>
                <w:sz w:val="20"/>
                <w:szCs w:val="20"/>
              </w:rPr>
              <w:t>Representative Indicators</w:t>
            </w:r>
          </w:p>
        </w:tc>
        <w:tc>
          <w:tcPr>
            <w:tcW w:w="4177"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80E58" w:rsidRPr="0042183C" w:rsidRDefault="00280E58" w:rsidP="00280E58">
            <w:pPr>
              <w:spacing w:after="0" w:line="240" w:lineRule="auto"/>
              <w:jc w:val="center"/>
              <w:rPr>
                <w:rFonts w:eastAsia="Times New Roman" w:cs="Times New Roman"/>
                <w:sz w:val="20"/>
                <w:szCs w:val="20"/>
              </w:rPr>
            </w:pPr>
            <w:r w:rsidRPr="0042183C">
              <w:rPr>
                <w:rFonts w:eastAsia="Times New Roman" w:cs="Arial"/>
                <w:b/>
                <w:bCs/>
                <w:color w:val="000000"/>
                <w:sz w:val="20"/>
                <w:szCs w:val="20"/>
              </w:rPr>
              <w:t>What are our strengths?</w:t>
            </w:r>
          </w:p>
        </w:tc>
        <w:tc>
          <w:tcPr>
            <w:tcW w:w="4178" w:type="dxa"/>
            <w:tcBorders>
              <w:top w:val="single" w:sz="12" w:space="0" w:color="000000"/>
              <w:left w:val="single" w:sz="6" w:space="0" w:color="000000"/>
              <w:bottom w:val="single" w:sz="6" w:space="0" w:color="000000"/>
              <w:right w:val="single" w:sz="6" w:space="0" w:color="000000"/>
            </w:tcBorders>
            <w:vAlign w:val="center"/>
          </w:tcPr>
          <w:p w:rsidR="00280E58" w:rsidRPr="00280E58" w:rsidRDefault="00280E58" w:rsidP="00280E58">
            <w:pPr>
              <w:spacing w:after="0" w:line="240" w:lineRule="auto"/>
              <w:jc w:val="center"/>
              <w:rPr>
                <w:rFonts w:eastAsia="Times New Roman" w:cs="Times New Roman"/>
                <w:b/>
                <w:sz w:val="20"/>
                <w:szCs w:val="20"/>
              </w:rPr>
            </w:pPr>
            <w:r>
              <w:rPr>
                <w:rFonts w:eastAsia="Times New Roman" w:cs="Times New Roman"/>
                <w:b/>
                <w:sz w:val="20"/>
                <w:szCs w:val="20"/>
              </w:rPr>
              <w:t>What might be some next steps for us?</w:t>
            </w:r>
          </w:p>
        </w:tc>
      </w:tr>
      <w:tr w:rsidR="00280E58" w:rsidRPr="0042183C" w:rsidTr="00280E58">
        <w:trPr>
          <w:cantSplit/>
          <w:trHeight w:val="1134"/>
        </w:trPr>
        <w:tc>
          <w:tcPr>
            <w:tcW w:w="1342" w:type="dxa"/>
            <w:vMerge w:val="restart"/>
            <w:tcBorders>
              <w:top w:val="single" w:sz="6" w:space="0" w:color="000000"/>
              <w:left w:val="single" w:sz="12" w:space="0" w:color="000000"/>
              <w:bottom w:val="single" w:sz="12" w:space="0" w:color="000000"/>
              <w:right w:val="single" w:sz="6" w:space="0" w:color="000000"/>
            </w:tcBorders>
            <w:tcMar>
              <w:top w:w="105" w:type="dxa"/>
              <w:left w:w="105" w:type="dxa"/>
              <w:bottom w:w="105" w:type="dxa"/>
              <w:right w:w="105" w:type="dxa"/>
            </w:tcMar>
            <w:textDirection w:val="btLr"/>
            <w:vAlign w:val="center"/>
            <w:hideMark/>
          </w:tcPr>
          <w:p w:rsidR="00280E58" w:rsidRPr="0042183C" w:rsidRDefault="00280E58" w:rsidP="00940667">
            <w:pPr>
              <w:spacing w:after="0" w:line="240" w:lineRule="auto"/>
              <w:ind w:left="113" w:right="113"/>
              <w:jc w:val="center"/>
              <w:rPr>
                <w:rFonts w:eastAsia="Times New Roman" w:cs="Times New Roman"/>
                <w:sz w:val="24"/>
                <w:szCs w:val="24"/>
              </w:rPr>
            </w:pPr>
            <w:r w:rsidRPr="0042183C">
              <w:rPr>
                <w:rFonts w:eastAsia="Times New Roman" w:cs="Arial"/>
                <w:b/>
                <w:bCs/>
                <w:color w:val="000000"/>
                <w:sz w:val="24"/>
                <w:szCs w:val="24"/>
              </w:rPr>
              <w:t>Shared Leadership; Sustained Commitment</w:t>
            </w:r>
          </w:p>
        </w:tc>
        <w:tc>
          <w:tcPr>
            <w:tcW w:w="46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0E58" w:rsidRPr="004907BF" w:rsidRDefault="00280E58" w:rsidP="00953050">
            <w:pPr>
              <w:pStyle w:val="ListParagraph"/>
              <w:numPr>
                <w:ilvl w:val="0"/>
                <w:numId w:val="10"/>
              </w:numPr>
              <w:spacing w:after="0" w:line="240" w:lineRule="auto"/>
              <w:rPr>
                <w:rFonts w:eastAsia="Times New Roman" w:cs="Times New Roman"/>
                <w:sz w:val="20"/>
                <w:szCs w:val="20"/>
              </w:rPr>
            </w:pPr>
            <w:r w:rsidRPr="00940667">
              <w:rPr>
                <w:rFonts w:eastAsia="Times New Roman" w:cs="Arial"/>
                <w:color w:val="000000"/>
                <w:sz w:val="20"/>
                <w:szCs w:val="20"/>
              </w:rPr>
              <w:t xml:space="preserve">A </w:t>
            </w:r>
            <w:r>
              <w:rPr>
                <w:rFonts w:eastAsia="Times New Roman" w:cs="Arial"/>
                <w:color w:val="000000"/>
                <w:sz w:val="20"/>
                <w:szCs w:val="20"/>
              </w:rPr>
              <w:t>consistent, articulated curriculum is evident.</w:t>
            </w:r>
          </w:p>
          <w:p w:rsidR="004907BF" w:rsidRPr="004907BF" w:rsidRDefault="004907BF" w:rsidP="004907BF">
            <w:pPr>
              <w:pStyle w:val="ListParagraph"/>
              <w:spacing w:after="0" w:line="240" w:lineRule="auto"/>
              <w:ind w:left="360"/>
              <w:rPr>
                <w:rFonts w:eastAsia="Times New Roman" w:cs="Times New Roman"/>
                <w:sz w:val="6"/>
                <w:szCs w:val="6"/>
              </w:rPr>
            </w:pPr>
          </w:p>
          <w:p w:rsidR="00280E58" w:rsidRPr="004907BF" w:rsidRDefault="00280E58" w:rsidP="0042183C">
            <w:pPr>
              <w:pStyle w:val="ListParagraph"/>
              <w:numPr>
                <w:ilvl w:val="0"/>
                <w:numId w:val="10"/>
              </w:numPr>
              <w:spacing w:after="0" w:line="240" w:lineRule="auto"/>
              <w:rPr>
                <w:rFonts w:eastAsia="Times New Roman" w:cs="Times New Roman"/>
                <w:sz w:val="20"/>
                <w:szCs w:val="20"/>
              </w:rPr>
            </w:pPr>
            <w:r>
              <w:rPr>
                <w:rFonts w:eastAsia="Times New Roman" w:cs="Arial"/>
                <w:color w:val="000000"/>
                <w:sz w:val="20"/>
                <w:szCs w:val="20"/>
              </w:rPr>
              <w:t xml:space="preserve">Teachers </w:t>
            </w:r>
            <w:r w:rsidRPr="00940667">
              <w:rPr>
                <w:rFonts w:eastAsia="Times New Roman" w:cs="Arial"/>
                <w:color w:val="000000"/>
                <w:sz w:val="20"/>
                <w:szCs w:val="20"/>
              </w:rPr>
              <w:t xml:space="preserve">seen as experts who supplement their </w:t>
            </w:r>
            <w:r>
              <w:rPr>
                <w:rFonts w:eastAsia="Times New Roman" w:cs="Arial"/>
                <w:color w:val="000000"/>
                <w:sz w:val="20"/>
                <w:szCs w:val="20"/>
              </w:rPr>
              <w:t xml:space="preserve">curriculum using </w:t>
            </w:r>
            <w:r w:rsidRPr="00940667">
              <w:rPr>
                <w:rFonts w:eastAsia="Times New Roman" w:cs="Arial"/>
                <w:color w:val="000000"/>
                <w:sz w:val="20"/>
                <w:szCs w:val="20"/>
              </w:rPr>
              <w:t>“tools in the toolbox”</w:t>
            </w:r>
            <w:r w:rsidR="007C60C9">
              <w:rPr>
                <w:rFonts w:eastAsia="Times New Roman" w:cs="Arial"/>
                <w:color w:val="000000"/>
                <w:sz w:val="20"/>
                <w:szCs w:val="20"/>
              </w:rPr>
              <w:t>.</w:t>
            </w:r>
          </w:p>
          <w:p w:rsidR="004907BF" w:rsidRPr="004907BF" w:rsidRDefault="004907BF" w:rsidP="004907BF">
            <w:pPr>
              <w:spacing w:after="0" w:line="240" w:lineRule="auto"/>
              <w:rPr>
                <w:rFonts w:eastAsia="Times New Roman" w:cs="Times New Roman"/>
                <w:sz w:val="6"/>
                <w:szCs w:val="6"/>
              </w:rPr>
            </w:pPr>
          </w:p>
          <w:p w:rsidR="00280E58" w:rsidRPr="004907BF" w:rsidRDefault="00280E58" w:rsidP="0042183C">
            <w:pPr>
              <w:pStyle w:val="ListParagraph"/>
              <w:numPr>
                <w:ilvl w:val="0"/>
                <w:numId w:val="10"/>
              </w:numPr>
              <w:spacing w:after="0" w:line="240" w:lineRule="auto"/>
              <w:rPr>
                <w:rFonts w:eastAsia="Times New Roman" w:cs="Times New Roman"/>
                <w:sz w:val="20"/>
                <w:szCs w:val="20"/>
              </w:rPr>
            </w:pPr>
            <w:r w:rsidRPr="00940667">
              <w:rPr>
                <w:rFonts w:eastAsia="Times New Roman" w:cs="Arial"/>
                <w:color w:val="000000"/>
                <w:sz w:val="20"/>
                <w:szCs w:val="20"/>
              </w:rPr>
              <w:t>School im</w:t>
            </w:r>
            <w:r>
              <w:rPr>
                <w:rFonts w:eastAsia="Times New Roman" w:cs="Arial"/>
                <w:color w:val="000000"/>
                <w:sz w:val="20"/>
                <w:szCs w:val="20"/>
              </w:rPr>
              <w:t xml:space="preserve">provement: </w:t>
            </w:r>
            <w:r w:rsidRPr="00940667">
              <w:rPr>
                <w:rFonts w:eastAsia="Times New Roman" w:cs="Arial"/>
                <w:color w:val="000000"/>
                <w:sz w:val="20"/>
                <w:szCs w:val="20"/>
              </w:rPr>
              <w:t>consistent strategies and</w:t>
            </w:r>
            <w:r w:rsidRPr="00940667">
              <w:rPr>
                <w:rFonts w:eastAsia="Times New Roman" w:cs="Times New Roman"/>
                <w:sz w:val="20"/>
                <w:szCs w:val="20"/>
              </w:rPr>
              <w:t xml:space="preserve"> </w:t>
            </w:r>
            <w:r>
              <w:rPr>
                <w:rFonts w:eastAsia="Times New Roman" w:cs="Arial"/>
                <w:color w:val="000000"/>
                <w:sz w:val="20"/>
                <w:szCs w:val="20"/>
              </w:rPr>
              <w:t>language led/</w:t>
            </w:r>
            <w:r w:rsidRPr="00940667">
              <w:rPr>
                <w:rFonts w:eastAsia="Times New Roman" w:cs="Arial"/>
                <w:color w:val="000000"/>
                <w:sz w:val="20"/>
                <w:szCs w:val="20"/>
              </w:rPr>
              <w:t>modeled by teachers</w:t>
            </w:r>
            <w:r w:rsidR="004907BF">
              <w:rPr>
                <w:rFonts w:eastAsia="Times New Roman" w:cs="Arial"/>
                <w:color w:val="000000"/>
                <w:sz w:val="20"/>
                <w:szCs w:val="20"/>
              </w:rPr>
              <w:t>.</w:t>
            </w:r>
          </w:p>
          <w:p w:rsidR="004907BF" w:rsidRPr="004907BF" w:rsidRDefault="004907BF" w:rsidP="004907BF">
            <w:pPr>
              <w:spacing w:after="0" w:line="240" w:lineRule="auto"/>
              <w:rPr>
                <w:rFonts w:eastAsia="Times New Roman" w:cs="Times New Roman"/>
                <w:sz w:val="6"/>
                <w:szCs w:val="6"/>
              </w:rPr>
            </w:pPr>
          </w:p>
          <w:p w:rsidR="00280E58" w:rsidRPr="004907BF" w:rsidRDefault="00280E58" w:rsidP="0042183C">
            <w:pPr>
              <w:pStyle w:val="ListParagraph"/>
              <w:numPr>
                <w:ilvl w:val="0"/>
                <w:numId w:val="10"/>
              </w:numPr>
              <w:spacing w:after="0" w:line="240" w:lineRule="auto"/>
              <w:rPr>
                <w:rFonts w:eastAsia="Times New Roman" w:cs="Times New Roman"/>
                <w:sz w:val="20"/>
                <w:szCs w:val="20"/>
              </w:rPr>
            </w:pPr>
            <w:r w:rsidRPr="00940667">
              <w:rPr>
                <w:rFonts w:eastAsia="Times New Roman" w:cs="Arial"/>
                <w:color w:val="000000"/>
                <w:sz w:val="20"/>
                <w:szCs w:val="20"/>
              </w:rPr>
              <w:t>Teachers use multiple structures and strategies flexibly</w:t>
            </w:r>
            <w:r w:rsidRPr="00940667">
              <w:rPr>
                <w:rFonts w:eastAsia="Times New Roman" w:cs="Times New Roman"/>
                <w:sz w:val="20"/>
                <w:szCs w:val="20"/>
              </w:rPr>
              <w:t xml:space="preserve"> </w:t>
            </w:r>
            <w:r w:rsidRPr="00940667">
              <w:rPr>
                <w:rFonts w:eastAsia="Times New Roman" w:cs="Arial"/>
                <w:color w:val="000000"/>
                <w:sz w:val="20"/>
                <w:szCs w:val="20"/>
              </w:rPr>
              <w:t>(whole group interactive mini lessons, small group instruction, book clubs, partnership work, independent</w:t>
            </w:r>
            <w:r>
              <w:rPr>
                <w:rFonts w:eastAsia="Times New Roman" w:cs="Arial"/>
                <w:color w:val="000000"/>
                <w:sz w:val="20"/>
                <w:szCs w:val="20"/>
              </w:rPr>
              <w:t xml:space="preserve"> r</w:t>
            </w:r>
            <w:r w:rsidRPr="00940667">
              <w:rPr>
                <w:rFonts w:eastAsia="Times New Roman" w:cs="Arial"/>
                <w:color w:val="000000"/>
                <w:sz w:val="20"/>
                <w:szCs w:val="20"/>
              </w:rPr>
              <w:t>eading</w:t>
            </w:r>
            <w:r>
              <w:rPr>
                <w:rFonts w:eastAsia="Times New Roman" w:cs="Arial"/>
                <w:color w:val="000000"/>
                <w:sz w:val="20"/>
                <w:szCs w:val="20"/>
              </w:rPr>
              <w:t>)</w:t>
            </w:r>
            <w:r w:rsidR="007C60C9">
              <w:rPr>
                <w:rFonts w:eastAsia="Times New Roman" w:cs="Arial"/>
                <w:color w:val="000000"/>
                <w:sz w:val="20"/>
                <w:szCs w:val="20"/>
              </w:rPr>
              <w:t>.</w:t>
            </w:r>
          </w:p>
          <w:p w:rsidR="004907BF" w:rsidRPr="004907BF" w:rsidRDefault="004907BF" w:rsidP="004907BF">
            <w:pPr>
              <w:spacing w:after="0" w:line="240" w:lineRule="auto"/>
              <w:rPr>
                <w:rFonts w:eastAsia="Times New Roman" w:cs="Times New Roman"/>
                <w:sz w:val="6"/>
                <w:szCs w:val="6"/>
              </w:rPr>
            </w:pPr>
          </w:p>
          <w:p w:rsidR="00280E58" w:rsidRPr="004907BF" w:rsidRDefault="00280E58" w:rsidP="00940667">
            <w:pPr>
              <w:pStyle w:val="ListParagraph"/>
              <w:numPr>
                <w:ilvl w:val="0"/>
                <w:numId w:val="11"/>
              </w:numPr>
              <w:spacing w:after="0" w:line="240" w:lineRule="auto"/>
              <w:rPr>
                <w:rFonts w:eastAsia="Times New Roman" w:cs="Times New Roman"/>
                <w:sz w:val="20"/>
                <w:szCs w:val="20"/>
              </w:rPr>
            </w:pPr>
            <w:r>
              <w:rPr>
                <w:rFonts w:eastAsia="Times New Roman" w:cs="Arial"/>
                <w:color w:val="000000"/>
                <w:sz w:val="20"/>
                <w:szCs w:val="20"/>
              </w:rPr>
              <w:t>Relational leadership:</w:t>
            </w:r>
            <w:r w:rsidRPr="00940667">
              <w:rPr>
                <w:rFonts w:eastAsia="Times New Roman" w:cs="Arial"/>
                <w:color w:val="000000"/>
                <w:sz w:val="20"/>
                <w:szCs w:val="20"/>
              </w:rPr>
              <w:t xml:space="preserve"> “The principal trusts us and walks</w:t>
            </w:r>
            <w:r w:rsidRPr="00940667">
              <w:rPr>
                <w:rFonts w:eastAsia="Times New Roman" w:cs="Times New Roman"/>
                <w:sz w:val="20"/>
                <w:szCs w:val="20"/>
              </w:rPr>
              <w:t xml:space="preserve"> </w:t>
            </w:r>
            <w:r w:rsidRPr="00940667">
              <w:rPr>
                <w:rFonts w:eastAsia="Times New Roman" w:cs="Arial"/>
                <w:color w:val="000000"/>
                <w:sz w:val="20"/>
                <w:szCs w:val="20"/>
              </w:rPr>
              <w:t>with us.” Leadership fits the context</w:t>
            </w:r>
            <w:r w:rsidR="007C60C9">
              <w:rPr>
                <w:rFonts w:eastAsia="Times New Roman" w:cs="Arial"/>
                <w:color w:val="000000"/>
                <w:sz w:val="20"/>
                <w:szCs w:val="20"/>
              </w:rPr>
              <w:t>.</w:t>
            </w:r>
          </w:p>
          <w:p w:rsidR="004907BF" w:rsidRPr="004907BF" w:rsidRDefault="004907BF" w:rsidP="004907BF">
            <w:pPr>
              <w:pStyle w:val="ListParagraph"/>
              <w:spacing w:after="0" w:line="240" w:lineRule="auto"/>
              <w:ind w:left="360"/>
              <w:rPr>
                <w:rFonts w:eastAsia="Times New Roman" w:cs="Times New Roman"/>
                <w:sz w:val="6"/>
                <w:szCs w:val="6"/>
              </w:rPr>
            </w:pPr>
          </w:p>
          <w:p w:rsidR="00280E58" w:rsidRPr="004907BF" w:rsidRDefault="00280E58" w:rsidP="00463143">
            <w:pPr>
              <w:pStyle w:val="ListParagraph"/>
              <w:numPr>
                <w:ilvl w:val="0"/>
                <w:numId w:val="10"/>
              </w:numPr>
              <w:spacing w:after="0" w:line="240" w:lineRule="auto"/>
              <w:rPr>
                <w:rFonts w:eastAsia="Times New Roman" w:cs="Times New Roman"/>
                <w:sz w:val="20"/>
                <w:szCs w:val="20"/>
              </w:rPr>
            </w:pPr>
            <w:r>
              <w:rPr>
                <w:rFonts w:eastAsia="Times New Roman" w:cs="Arial"/>
                <w:color w:val="000000"/>
                <w:sz w:val="20"/>
                <w:szCs w:val="20"/>
              </w:rPr>
              <w:t>School-wide commitment to practices: commitment to time in text; 26-</w:t>
            </w:r>
            <w:r w:rsidRPr="00940667">
              <w:rPr>
                <w:rFonts w:eastAsia="Times New Roman" w:cs="Arial"/>
                <w:color w:val="000000"/>
                <w:sz w:val="20"/>
                <w:szCs w:val="20"/>
              </w:rPr>
              <w:t>year co</w:t>
            </w:r>
            <w:r>
              <w:rPr>
                <w:rFonts w:eastAsia="Times New Roman" w:cs="Arial"/>
                <w:color w:val="000000"/>
                <w:sz w:val="20"/>
                <w:szCs w:val="20"/>
              </w:rPr>
              <w:t xml:space="preserve">mmitment to one </w:t>
            </w:r>
            <w:r w:rsidR="00B77EB2">
              <w:rPr>
                <w:rFonts w:eastAsia="Times New Roman" w:cs="Arial"/>
                <w:color w:val="000000"/>
                <w:sz w:val="20"/>
                <w:szCs w:val="20"/>
              </w:rPr>
              <w:t>word study</w:t>
            </w:r>
            <w:r w:rsidR="004907BF">
              <w:rPr>
                <w:rFonts w:eastAsia="Times New Roman" w:cs="Arial"/>
                <w:color w:val="000000"/>
                <w:sz w:val="20"/>
                <w:szCs w:val="20"/>
              </w:rPr>
              <w:t>/language</w:t>
            </w:r>
            <w:r w:rsidR="00B77EB2">
              <w:rPr>
                <w:rFonts w:eastAsia="Times New Roman" w:cs="Arial"/>
                <w:color w:val="000000"/>
                <w:sz w:val="20"/>
                <w:szCs w:val="20"/>
              </w:rPr>
              <w:t xml:space="preserve"> </w:t>
            </w:r>
            <w:r>
              <w:rPr>
                <w:rFonts w:eastAsia="Times New Roman" w:cs="Arial"/>
                <w:color w:val="000000"/>
                <w:sz w:val="20"/>
                <w:szCs w:val="20"/>
              </w:rPr>
              <w:t>program with all teachers trained; commitment to co-designed instruction including t</w:t>
            </w:r>
            <w:r w:rsidRPr="00463143">
              <w:rPr>
                <w:rFonts w:eastAsia="Times New Roman" w:cs="Arial"/>
                <w:color w:val="000000"/>
                <w:sz w:val="20"/>
                <w:szCs w:val="20"/>
              </w:rPr>
              <w:t>wo years of meticulous planning</w:t>
            </w:r>
            <w:r w:rsidR="004907BF">
              <w:rPr>
                <w:rFonts w:eastAsia="Times New Roman" w:cs="Arial"/>
                <w:color w:val="000000"/>
                <w:sz w:val="20"/>
                <w:szCs w:val="20"/>
              </w:rPr>
              <w:t>.</w:t>
            </w:r>
          </w:p>
          <w:p w:rsidR="004907BF" w:rsidRPr="004907BF" w:rsidRDefault="004907BF" w:rsidP="004907BF">
            <w:pPr>
              <w:pStyle w:val="ListParagraph"/>
              <w:spacing w:after="0" w:line="240" w:lineRule="auto"/>
              <w:ind w:left="360"/>
              <w:rPr>
                <w:rFonts w:eastAsia="Times New Roman" w:cs="Times New Roman"/>
                <w:sz w:val="6"/>
                <w:szCs w:val="6"/>
              </w:rPr>
            </w:pPr>
          </w:p>
          <w:p w:rsidR="00280E58" w:rsidRPr="004907BF" w:rsidRDefault="00280E58" w:rsidP="00BA779D">
            <w:pPr>
              <w:pStyle w:val="ListParagraph"/>
              <w:numPr>
                <w:ilvl w:val="0"/>
                <w:numId w:val="10"/>
              </w:numPr>
              <w:spacing w:after="0" w:line="240" w:lineRule="auto"/>
              <w:rPr>
                <w:rFonts w:eastAsia="Times New Roman" w:cs="Times New Roman"/>
                <w:sz w:val="20"/>
                <w:szCs w:val="20"/>
              </w:rPr>
            </w:pPr>
            <w:r w:rsidRPr="00940667">
              <w:rPr>
                <w:rFonts w:eastAsia="Times New Roman" w:cs="Arial"/>
                <w:color w:val="000000"/>
                <w:sz w:val="20"/>
                <w:szCs w:val="20"/>
              </w:rPr>
              <w:t>Community resources are leveraged to maximize</w:t>
            </w:r>
            <w:r>
              <w:rPr>
                <w:rFonts w:eastAsia="Times New Roman" w:cs="Arial"/>
                <w:color w:val="000000"/>
                <w:sz w:val="20"/>
                <w:szCs w:val="20"/>
              </w:rPr>
              <w:t xml:space="preserve"> </w:t>
            </w:r>
            <w:r w:rsidRPr="00940667">
              <w:rPr>
                <w:rFonts w:eastAsia="Times New Roman" w:cs="Arial"/>
                <w:color w:val="000000"/>
                <w:sz w:val="20"/>
                <w:szCs w:val="20"/>
              </w:rPr>
              <w:t>human capital: (Kent School Services</w:t>
            </w:r>
            <w:r>
              <w:rPr>
                <w:rFonts w:eastAsia="Times New Roman" w:cs="Arial"/>
                <w:color w:val="000000"/>
                <w:sz w:val="20"/>
                <w:szCs w:val="20"/>
              </w:rPr>
              <w:t xml:space="preserve"> </w:t>
            </w:r>
            <w:r w:rsidRPr="00940667">
              <w:rPr>
                <w:rFonts w:eastAsia="Times New Roman" w:cs="Arial"/>
                <w:color w:val="000000"/>
                <w:sz w:val="20"/>
                <w:szCs w:val="20"/>
              </w:rPr>
              <w:t>Network, DHS,</w:t>
            </w:r>
            <w:r>
              <w:rPr>
                <w:rFonts w:eastAsia="Times New Roman" w:cs="Arial"/>
                <w:color w:val="000000"/>
                <w:sz w:val="20"/>
                <w:szCs w:val="20"/>
              </w:rPr>
              <w:t xml:space="preserve"> </w:t>
            </w:r>
            <w:r w:rsidRPr="00940667">
              <w:rPr>
                <w:rFonts w:eastAsia="Times New Roman" w:cs="Arial"/>
                <w:color w:val="000000"/>
                <w:sz w:val="20"/>
                <w:szCs w:val="20"/>
              </w:rPr>
              <w:t>Kids Hope), student teachers, Title 1, 31A, Special</w:t>
            </w:r>
            <w:r>
              <w:rPr>
                <w:rFonts w:eastAsia="Times New Roman" w:cs="Arial"/>
                <w:color w:val="000000"/>
                <w:sz w:val="20"/>
                <w:szCs w:val="20"/>
              </w:rPr>
              <w:t xml:space="preserve"> </w:t>
            </w:r>
            <w:r w:rsidRPr="00940667">
              <w:rPr>
                <w:rFonts w:eastAsia="Times New Roman" w:cs="Arial"/>
                <w:color w:val="000000"/>
                <w:sz w:val="20"/>
                <w:szCs w:val="20"/>
              </w:rPr>
              <w:t>Education, Reading Buddies (4</w:t>
            </w:r>
            <w:r w:rsidRPr="00940667">
              <w:rPr>
                <w:rFonts w:eastAsia="Times New Roman" w:cs="Arial"/>
                <w:color w:val="000000"/>
                <w:sz w:val="20"/>
                <w:szCs w:val="20"/>
                <w:vertAlign w:val="superscript"/>
              </w:rPr>
              <w:t>th</w:t>
            </w:r>
            <w:r>
              <w:rPr>
                <w:rFonts w:eastAsia="Times New Roman" w:cs="Arial"/>
                <w:color w:val="000000"/>
                <w:sz w:val="20"/>
                <w:szCs w:val="20"/>
              </w:rPr>
              <w:t xml:space="preserve"> </w:t>
            </w:r>
            <w:r w:rsidRPr="00940667">
              <w:rPr>
                <w:rFonts w:eastAsia="Times New Roman" w:cs="Arial"/>
                <w:color w:val="000000"/>
                <w:sz w:val="20"/>
                <w:szCs w:val="20"/>
              </w:rPr>
              <w:t>graders with 1st),</w:t>
            </w:r>
            <w:r>
              <w:rPr>
                <w:rFonts w:eastAsia="Times New Roman" w:cs="Arial"/>
                <w:color w:val="000000"/>
                <w:sz w:val="20"/>
                <w:szCs w:val="20"/>
              </w:rPr>
              <w:t xml:space="preserve"> </w:t>
            </w:r>
            <w:r w:rsidRPr="00940667">
              <w:rPr>
                <w:rFonts w:eastAsia="Times New Roman" w:cs="Arial"/>
                <w:color w:val="000000"/>
                <w:sz w:val="20"/>
                <w:szCs w:val="20"/>
              </w:rPr>
              <w:t>Volunteer Grandparents, ELL, RTI, MTSS</w:t>
            </w:r>
          </w:p>
        </w:tc>
        <w:tc>
          <w:tcPr>
            <w:tcW w:w="417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0E58" w:rsidRPr="0042183C" w:rsidRDefault="00280E58" w:rsidP="0042183C">
            <w:pPr>
              <w:spacing w:after="0" w:line="240" w:lineRule="auto"/>
              <w:rPr>
                <w:rFonts w:eastAsia="Times New Roman" w:cs="Times New Roman"/>
                <w:sz w:val="20"/>
                <w:szCs w:val="20"/>
              </w:rPr>
            </w:pPr>
          </w:p>
        </w:tc>
        <w:tc>
          <w:tcPr>
            <w:tcW w:w="4178" w:type="dxa"/>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rsidR="00280E58" w:rsidRPr="0042183C" w:rsidRDefault="00280E58" w:rsidP="0042183C">
            <w:pPr>
              <w:spacing w:after="0" w:line="240" w:lineRule="auto"/>
              <w:rPr>
                <w:rFonts w:eastAsia="Times New Roman" w:cs="Times New Roman"/>
                <w:sz w:val="20"/>
                <w:szCs w:val="20"/>
              </w:rPr>
            </w:pPr>
          </w:p>
        </w:tc>
      </w:tr>
      <w:tr w:rsidR="00280E58" w:rsidRPr="0042183C" w:rsidTr="00280E58">
        <w:trPr>
          <w:cantSplit/>
          <w:trHeight w:val="231"/>
        </w:trPr>
        <w:tc>
          <w:tcPr>
            <w:tcW w:w="1342" w:type="dxa"/>
            <w:vMerge/>
            <w:tcBorders>
              <w:left w:val="single" w:sz="12" w:space="0" w:color="000000"/>
              <w:bottom w:val="single" w:sz="12" w:space="0" w:color="000000"/>
              <w:right w:val="single" w:sz="6" w:space="0" w:color="000000"/>
            </w:tcBorders>
            <w:tcMar>
              <w:top w:w="105" w:type="dxa"/>
              <w:left w:w="105" w:type="dxa"/>
              <w:bottom w:w="105" w:type="dxa"/>
              <w:right w:w="105" w:type="dxa"/>
            </w:tcMar>
            <w:textDirection w:val="btLr"/>
            <w:vAlign w:val="center"/>
          </w:tcPr>
          <w:p w:rsidR="00280E58" w:rsidRPr="0042183C" w:rsidRDefault="00280E58" w:rsidP="00940667">
            <w:pPr>
              <w:spacing w:after="0" w:line="240" w:lineRule="auto"/>
              <w:ind w:left="113" w:right="113"/>
              <w:jc w:val="center"/>
              <w:rPr>
                <w:rFonts w:eastAsia="Times New Roman" w:cs="Arial"/>
                <w:b/>
                <w:bCs/>
                <w:color w:val="000000"/>
                <w:sz w:val="24"/>
                <w:szCs w:val="24"/>
              </w:rPr>
            </w:pPr>
          </w:p>
        </w:tc>
        <w:tc>
          <w:tcPr>
            <w:tcW w:w="13028" w:type="dxa"/>
            <w:gridSpan w:val="4"/>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vAlign w:val="center"/>
          </w:tcPr>
          <w:p w:rsidR="00280E58" w:rsidRPr="00940667" w:rsidRDefault="00280E58" w:rsidP="00940667">
            <w:pPr>
              <w:spacing w:after="0" w:line="240" w:lineRule="auto"/>
              <w:jc w:val="center"/>
              <w:rPr>
                <w:rFonts w:eastAsia="Times New Roman" w:cs="Times New Roman"/>
                <w:b/>
                <w:i/>
                <w:sz w:val="20"/>
                <w:szCs w:val="20"/>
              </w:rPr>
            </w:pPr>
            <w:r w:rsidRPr="00940667">
              <w:rPr>
                <w:rFonts w:eastAsia="Times New Roman" w:cs="Times New Roman"/>
                <w:b/>
                <w:i/>
                <w:sz w:val="20"/>
                <w:szCs w:val="20"/>
              </w:rPr>
              <w:t>Research Connections</w:t>
            </w:r>
          </w:p>
        </w:tc>
      </w:tr>
      <w:tr w:rsidR="00280E58" w:rsidRPr="0042183C" w:rsidTr="00280E58">
        <w:trPr>
          <w:cantSplit/>
          <w:trHeight w:val="1134"/>
        </w:trPr>
        <w:tc>
          <w:tcPr>
            <w:tcW w:w="1342" w:type="dxa"/>
            <w:vMerge/>
            <w:tcBorders>
              <w:left w:val="single" w:sz="12" w:space="0" w:color="000000"/>
              <w:bottom w:val="single" w:sz="12" w:space="0" w:color="000000"/>
              <w:right w:val="single" w:sz="6" w:space="0" w:color="000000"/>
            </w:tcBorders>
            <w:tcMar>
              <w:top w:w="105" w:type="dxa"/>
              <w:left w:w="105" w:type="dxa"/>
              <w:bottom w:w="105" w:type="dxa"/>
              <w:right w:w="105" w:type="dxa"/>
            </w:tcMar>
            <w:textDirection w:val="btLr"/>
            <w:vAlign w:val="center"/>
          </w:tcPr>
          <w:p w:rsidR="00280E58" w:rsidRPr="0042183C" w:rsidRDefault="00280E58" w:rsidP="00940667">
            <w:pPr>
              <w:spacing w:after="0" w:line="240" w:lineRule="auto"/>
              <w:ind w:left="113" w:right="113"/>
              <w:jc w:val="center"/>
              <w:rPr>
                <w:rFonts w:eastAsia="Times New Roman" w:cs="Arial"/>
                <w:b/>
                <w:bCs/>
                <w:color w:val="000000"/>
                <w:sz w:val="24"/>
                <w:szCs w:val="24"/>
              </w:rPr>
            </w:pPr>
          </w:p>
        </w:tc>
        <w:tc>
          <w:tcPr>
            <w:tcW w:w="4673"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tcPr>
          <w:p w:rsidR="00280E58" w:rsidRPr="00153490" w:rsidRDefault="00280E58" w:rsidP="00153490">
            <w:pPr>
              <w:pStyle w:val="ListParagraph"/>
              <w:numPr>
                <w:ilvl w:val="0"/>
                <w:numId w:val="15"/>
              </w:numPr>
              <w:spacing w:after="0" w:line="240" w:lineRule="auto"/>
              <w:rPr>
                <w:rFonts w:eastAsia="Times New Roman" w:cs="Arial"/>
                <w:color w:val="000000"/>
                <w:sz w:val="20"/>
                <w:szCs w:val="20"/>
              </w:rPr>
            </w:pPr>
            <w:r w:rsidRPr="00153490">
              <w:rPr>
                <w:rFonts w:cs="Arial"/>
                <w:color w:val="000000"/>
                <w:sz w:val="20"/>
                <w:szCs w:val="20"/>
              </w:rPr>
              <w:t>An increase in reading achievement occurred in schools where beliefs about teaching and learning competencies were shared collectively by stakeholders. (Goddard, Hoy, &amp; Woolfolk-Hoy, 2000)</w:t>
            </w:r>
            <w:r>
              <w:rPr>
                <w:rFonts w:cs="Arial"/>
                <w:color w:val="000000"/>
                <w:sz w:val="20"/>
                <w:szCs w:val="20"/>
              </w:rPr>
              <w:t>.</w:t>
            </w:r>
          </w:p>
        </w:tc>
        <w:tc>
          <w:tcPr>
            <w:tcW w:w="8355" w:type="dxa"/>
            <w:gridSpan w:val="3"/>
            <w:tcBorders>
              <w:top w:val="single" w:sz="6" w:space="0" w:color="000000"/>
              <w:left w:val="single" w:sz="6" w:space="0" w:color="000000"/>
              <w:bottom w:val="single" w:sz="12" w:space="0" w:color="000000"/>
              <w:right w:val="single" w:sz="12" w:space="0" w:color="000000"/>
            </w:tcBorders>
            <w:tcMar>
              <w:top w:w="105" w:type="dxa"/>
              <w:left w:w="105" w:type="dxa"/>
              <w:bottom w:w="105" w:type="dxa"/>
              <w:right w:w="105" w:type="dxa"/>
            </w:tcMar>
          </w:tcPr>
          <w:p w:rsidR="00280E58" w:rsidRPr="00280E58" w:rsidRDefault="00B77EB2" w:rsidP="00153490">
            <w:pPr>
              <w:pStyle w:val="ListParagraph"/>
              <w:numPr>
                <w:ilvl w:val="0"/>
                <w:numId w:val="15"/>
              </w:numPr>
              <w:spacing w:after="0" w:line="240" w:lineRule="auto"/>
              <w:rPr>
                <w:rFonts w:eastAsia="Times New Roman" w:cs="Times New Roman"/>
                <w:sz w:val="20"/>
                <w:szCs w:val="20"/>
              </w:rPr>
            </w:pPr>
            <w:r>
              <w:rPr>
                <w:rFonts w:eastAsia="Times New Roman" w:cs="Arial"/>
                <w:color w:val="000000"/>
                <w:sz w:val="20"/>
                <w:szCs w:val="20"/>
              </w:rPr>
              <w:t>. . . variety of methods: s</w:t>
            </w:r>
            <w:r w:rsidR="00280E58" w:rsidRPr="00153490">
              <w:rPr>
                <w:rFonts w:eastAsia="Times New Roman" w:cs="Arial"/>
                <w:color w:val="000000"/>
                <w:sz w:val="20"/>
                <w:szCs w:val="20"/>
              </w:rPr>
              <w:t>caffolding, shaping, connecting to prior knowledge, constructing meaning, motivating students, and providing opportunities to learn have been considered among the key components of best literacy instructional practices. (Gambrell, Morrow, Neuman, &amp; Pressley, 1999)</w:t>
            </w:r>
            <w:r w:rsidR="00280E58">
              <w:rPr>
                <w:rFonts w:eastAsia="Times New Roman" w:cs="Arial"/>
                <w:color w:val="000000"/>
                <w:sz w:val="20"/>
                <w:szCs w:val="20"/>
              </w:rPr>
              <w:t>.</w:t>
            </w:r>
          </w:p>
          <w:p w:rsidR="00280E58" w:rsidRPr="00280E58" w:rsidRDefault="00280E58" w:rsidP="00280E58">
            <w:pPr>
              <w:spacing w:after="0" w:line="240" w:lineRule="auto"/>
              <w:rPr>
                <w:rFonts w:eastAsia="Times New Roman" w:cs="Times New Roman"/>
                <w:sz w:val="20"/>
                <w:szCs w:val="20"/>
              </w:rPr>
            </w:pPr>
          </w:p>
        </w:tc>
      </w:tr>
      <w:tr w:rsidR="00280E58" w:rsidRPr="0042183C" w:rsidTr="00280E58">
        <w:trPr>
          <w:trHeight w:val="537"/>
        </w:trPr>
        <w:tc>
          <w:tcPr>
            <w:tcW w:w="1342" w:type="dxa"/>
            <w:tcBorders>
              <w:top w:val="single" w:sz="12" w:space="0" w:color="000000"/>
              <w:left w:val="single" w:sz="12" w:space="0" w:color="000000"/>
              <w:bottom w:val="single" w:sz="6" w:space="0" w:color="000000"/>
              <w:right w:val="single" w:sz="6" w:space="0" w:color="000000"/>
            </w:tcBorders>
            <w:tcMar>
              <w:top w:w="105" w:type="dxa"/>
              <w:left w:w="105" w:type="dxa"/>
              <w:bottom w:w="105" w:type="dxa"/>
              <w:right w:w="105" w:type="dxa"/>
            </w:tcMar>
            <w:vAlign w:val="center"/>
          </w:tcPr>
          <w:p w:rsidR="00280E58" w:rsidRPr="005F6D9C" w:rsidRDefault="00280E58" w:rsidP="00153490">
            <w:pPr>
              <w:spacing w:after="0" w:line="240" w:lineRule="auto"/>
              <w:jc w:val="center"/>
              <w:rPr>
                <w:rFonts w:eastAsia="Times New Roman" w:cs="Times New Roman"/>
                <w:b/>
                <w:sz w:val="20"/>
                <w:szCs w:val="20"/>
              </w:rPr>
            </w:pPr>
            <w:r>
              <w:rPr>
                <w:rFonts w:eastAsia="Times New Roman" w:cs="Times New Roman"/>
                <w:b/>
                <w:sz w:val="20"/>
                <w:szCs w:val="20"/>
              </w:rPr>
              <w:lastRenderedPageBreak/>
              <w:t>Finding</w:t>
            </w:r>
          </w:p>
        </w:tc>
        <w:tc>
          <w:tcPr>
            <w:tcW w:w="4673"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80E58" w:rsidRPr="0042183C" w:rsidRDefault="00280E58" w:rsidP="00830000">
            <w:pPr>
              <w:spacing w:after="0" w:line="240" w:lineRule="auto"/>
              <w:jc w:val="center"/>
              <w:rPr>
                <w:rFonts w:eastAsia="Times New Roman" w:cs="Times New Roman"/>
                <w:sz w:val="20"/>
                <w:szCs w:val="20"/>
              </w:rPr>
            </w:pPr>
            <w:r w:rsidRPr="0042183C">
              <w:rPr>
                <w:rFonts w:eastAsia="Times New Roman" w:cs="Arial"/>
                <w:b/>
                <w:bCs/>
                <w:color w:val="000000"/>
                <w:sz w:val="20"/>
                <w:szCs w:val="20"/>
              </w:rPr>
              <w:t>Representative Indicators</w:t>
            </w:r>
          </w:p>
        </w:tc>
        <w:tc>
          <w:tcPr>
            <w:tcW w:w="4012"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80E58" w:rsidRPr="0042183C" w:rsidRDefault="00280E58" w:rsidP="00830000">
            <w:pPr>
              <w:spacing w:after="0" w:line="240" w:lineRule="auto"/>
              <w:jc w:val="center"/>
              <w:rPr>
                <w:rFonts w:eastAsia="Times New Roman" w:cs="Times New Roman"/>
                <w:sz w:val="20"/>
                <w:szCs w:val="20"/>
              </w:rPr>
            </w:pPr>
            <w:r w:rsidRPr="0042183C">
              <w:rPr>
                <w:rFonts w:eastAsia="Times New Roman" w:cs="Arial"/>
                <w:b/>
                <w:bCs/>
                <w:color w:val="000000"/>
                <w:sz w:val="20"/>
                <w:szCs w:val="20"/>
              </w:rPr>
              <w:t>What are our strengths?</w:t>
            </w:r>
          </w:p>
        </w:tc>
        <w:tc>
          <w:tcPr>
            <w:tcW w:w="4343" w:type="dxa"/>
            <w:gridSpan w:val="2"/>
            <w:tcBorders>
              <w:top w:val="single" w:sz="12" w:space="0" w:color="000000"/>
              <w:left w:val="single" w:sz="6" w:space="0" w:color="000000"/>
              <w:bottom w:val="single" w:sz="6" w:space="0" w:color="000000"/>
              <w:right w:val="single" w:sz="12" w:space="0" w:color="000000"/>
            </w:tcBorders>
            <w:tcMar>
              <w:top w:w="105" w:type="dxa"/>
              <w:left w:w="105" w:type="dxa"/>
              <w:bottom w:w="105" w:type="dxa"/>
              <w:right w:w="105" w:type="dxa"/>
            </w:tcMar>
            <w:vAlign w:val="center"/>
          </w:tcPr>
          <w:p w:rsidR="00280E58" w:rsidRDefault="00280E58" w:rsidP="00830000">
            <w:pPr>
              <w:spacing w:after="0" w:line="240" w:lineRule="auto"/>
              <w:jc w:val="center"/>
              <w:rPr>
                <w:rFonts w:eastAsia="Times New Roman" w:cs="Arial"/>
                <w:b/>
                <w:bCs/>
                <w:color w:val="000000"/>
                <w:sz w:val="20"/>
                <w:szCs w:val="20"/>
              </w:rPr>
            </w:pPr>
            <w:r w:rsidRPr="0042183C">
              <w:rPr>
                <w:rFonts w:eastAsia="Times New Roman" w:cs="Arial"/>
                <w:b/>
                <w:bCs/>
                <w:color w:val="000000"/>
                <w:sz w:val="20"/>
                <w:szCs w:val="20"/>
              </w:rPr>
              <w:t xml:space="preserve">What might be some next </w:t>
            </w:r>
          </w:p>
          <w:p w:rsidR="00280E58" w:rsidRPr="0042183C" w:rsidRDefault="00280E58" w:rsidP="00830000">
            <w:pPr>
              <w:spacing w:after="0" w:line="240" w:lineRule="auto"/>
              <w:jc w:val="center"/>
              <w:rPr>
                <w:rFonts w:eastAsia="Times New Roman" w:cs="Arial"/>
                <w:b/>
                <w:bCs/>
                <w:color w:val="000000"/>
                <w:sz w:val="20"/>
                <w:szCs w:val="20"/>
              </w:rPr>
            </w:pPr>
            <w:r>
              <w:rPr>
                <w:rFonts w:eastAsia="Times New Roman" w:cs="Arial"/>
                <w:b/>
                <w:bCs/>
                <w:color w:val="000000"/>
                <w:sz w:val="20"/>
                <w:szCs w:val="20"/>
              </w:rPr>
              <w:t>s</w:t>
            </w:r>
            <w:r w:rsidRPr="0042183C">
              <w:rPr>
                <w:rFonts w:eastAsia="Times New Roman" w:cs="Arial"/>
                <w:b/>
                <w:bCs/>
                <w:color w:val="000000"/>
                <w:sz w:val="20"/>
                <w:szCs w:val="20"/>
              </w:rPr>
              <w:t>teps</w:t>
            </w:r>
            <w:r>
              <w:rPr>
                <w:rFonts w:eastAsia="Times New Roman" w:cs="Arial"/>
                <w:b/>
                <w:bCs/>
                <w:color w:val="000000"/>
                <w:sz w:val="20"/>
                <w:szCs w:val="20"/>
              </w:rPr>
              <w:t xml:space="preserve"> </w:t>
            </w:r>
            <w:r w:rsidRPr="0042183C">
              <w:rPr>
                <w:rFonts w:eastAsia="Times New Roman" w:cs="Arial"/>
                <w:b/>
                <w:bCs/>
                <w:color w:val="000000"/>
                <w:sz w:val="20"/>
                <w:szCs w:val="20"/>
              </w:rPr>
              <w:t>for us?</w:t>
            </w:r>
          </w:p>
        </w:tc>
      </w:tr>
      <w:tr w:rsidR="00280E58" w:rsidRPr="0042183C" w:rsidTr="00280E58">
        <w:trPr>
          <w:cantSplit/>
          <w:trHeight w:val="1134"/>
        </w:trPr>
        <w:tc>
          <w:tcPr>
            <w:tcW w:w="1342" w:type="dxa"/>
            <w:vMerge w:val="restart"/>
            <w:tcBorders>
              <w:top w:val="single" w:sz="6" w:space="0" w:color="000000"/>
              <w:left w:val="single" w:sz="12" w:space="0" w:color="000000"/>
              <w:right w:val="single" w:sz="6" w:space="0" w:color="000000"/>
            </w:tcBorders>
            <w:tcMar>
              <w:top w:w="105" w:type="dxa"/>
              <w:left w:w="105" w:type="dxa"/>
              <w:bottom w:w="105" w:type="dxa"/>
              <w:right w:w="105" w:type="dxa"/>
            </w:tcMar>
            <w:textDirection w:val="btLr"/>
            <w:vAlign w:val="center"/>
            <w:hideMark/>
          </w:tcPr>
          <w:p w:rsidR="00280E58" w:rsidRPr="0042183C" w:rsidRDefault="00280E58" w:rsidP="00830000">
            <w:pPr>
              <w:spacing w:after="0" w:line="240" w:lineRule="auto"/>
              <w:ind w:left="113" w:right="113"/>
              <w:jc w:val="center"/>
              <w:rPr>
                <w:rFonts w:eastAsia="Times New Roman" w:cs="Times New Roman"/>
                <w:sz w:val="24"/>
                <w:szCs w:val="24"/>
              </w:rPr>
            </w:pPr>
            <w:r w:rsidRPr="0042183C">
              <w:rPr>
                <w:rFonts w:eastAsia="Times New Roman" w:cs="Arial"/>
                <w:b/>
                <w:bCs/>
                <w:color w:val="000000"/>
                <w:sz w:val="24"/>
                <w:szCs w:val="24"/>
              </w:rPr>
              <w:t>Classroom Management Focused on Learning</w:t>
            </w:r>
          </w:p>
        </w:tc>
        <w:tc>
          <w:tcPr>
            <w:tcW w:w="46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0E58" w:rsidRDefault="00280E58" w:rsidP="00830000">
            <w:pPr>
              <w:numPr>
                <w:ilvl w:val="0"/>
                <w:numId w:val="3"/>
              </w:numPr>
              <w:spacing w:after="0" w:line="240" w:lineRule="auto"/>
              <w:ind w:left="360"/>
              <w:textAlignment w:val="baseline"/>
              <w:rPr>
                <w:rFonts w:eastAsia="Times New Roman" w:cs="Arial"/>
                <w:color w:val="000000"/>
                <w:sz w:val="20"/>
                <w:szCs w:val="20"/>
              </w:rPr>
            </w:pPr>
            <w:r w:rsidRPr="0042183C">
              <w:rPr>
                <w:rFonts w:eastAsia="Times New Roman" w:cs="Arial"/>
                <w:color w:val="000000"/>
                <w:sz w:val="20"/>
                <w:szCs w:val="20"/>
              </w:rPr>
              <w:t>Agendas are always post</w:t>
            </w:r>
            <w:r w:rsidR="00B77EB2">
              <w:rPr>
                <w:rFonts w:eastAsia="Times New Roman" w:cs="Arial"/>
                <w:color w:val="000000"/>
                <w:sz w:val="20"/>
                <w:szCs w:val="20"/>
              </w:rPr>
              <w:t>ed in student friendly language.</w:t>
            </w:r>
          </w:p>
          <w:p w:rsidR="00280E58" w:rsidRPr="004907BF" w:rsidRDefault="00280E58" w:rsidP="00830000">
            <w:pPr>
              <w:spacing w:after="0" w:line="240" w:lineRule="auto"/>
              <w:ind w:left="360"/>
              <w:textAlignment w:val="baseline"/>
              <w:rPr>
                <w:rFonts w:eastAsia="Times New Roman" w:cs="Arial"/>
                <w:color w:val="000000"/>
                <w:sz w:val="16"/>
                <w:szCs w:val="16"/>
              </w:rPr>
            </w:pPr>
          </w:p>
          <w:p w:rsidR="00280E58" w:rsidRDefault="00280E58" w:rsidP="00830000">
            <w:pPr>
              <w:numPr>
                <w:ilvl w:val="0"/>
                <w:numId w:val="3"/>
              </w:numPr>
              <w:spacing w:after="0" w:line="240" w:lineRule="auto"/>
              <w:ind w:left="360"/>
              <w:textAlignment w:val="baseline"/>
              <w:rPr>
                <w:rFonts w:eastAsia="Times New Roman" w:cs="Arial"/>
                <w:color w:val="000000"/>
                <w:sz w:val="20"/>
                <w:szCs w:val="20"/>
              </w:rPr>
            </w:pPr>
            <w:r>
              <w:rPr>
                <w:rFonts w:eastAsia="Times New Roman" w:cs="Arial"/>
                <w:color w:val="000000"/>
                <w:sz w:val="20"/>
                <w:szCs w:val="20"/>
              </w:rPr>
              <w:t>S</w:t>
            </w:r>
            <w:r w:rsidRPr="0042183C">
              <w:rPr>
                <w:rFonts w:eastAsia="Times New Roman" w:cs="Arial"/>
                <w:color w:val="000000"/>
                <w:sz w:val="20"/>
                <w:szCs w:val="20"/>
              </w:rPr>
              <w:t xml:space="preserve">tudents know what they need to </w:t>
            </w:r>
            <w:r>
              <w:rPr>
                <w:rFonts w:eastAsia="Times New Roman" w:cs="Arial"/>
                <w:color w:val="000000"/>
                <w:sz w:val="20"/>
                <w:szCs w:val="20"/>
              </w:rPr>
              <w:t>do</w:t>
            </w:r>
            <w:r w:rsidRPr="0042183C">
              <w:rPr>
                <w:rFonts w:eastAsia="Times New Roman" w:cs="Arial"/>
                <w:color w:val="000000"/>
                <w:sz w:val="20"/>
                <w:szCs w:val="20"/>
              </w:rPr>
              <w:t xml:space="preserve"> </w:t>
            </w:r>
            <w:r w:rsidR="00B77EB2">
              <w:rPr>
                <w:rFonts w:eastAsia="Times New Roman" w:cs="Arial"/>
                <w:color w:val="000000"/>
                <w:sz w:val="20"/>
                <w:szCs w:val="20"/>
              </w:rPr>
              <w:t>individually or in small groups.</w:t>
            </w:r>
          </w:p>
          <w:p w:rsidR="00280E58" w:rsidRPr="004907BF" w:rsidRDefault="00280E58" w:rsidP="00830000">
            <w:pPr>
              <w:spacing w:after="0" w:line="240" w:lineRule="auto"/>
              <w:ind w:left="360"/>
              <w:textAlignment w:val="baseline"/>
              <w:rPr>
                <w:rFonts w:eastAsia="Times New Roman" w:cs="Arial"/>
                <w:color w:val="000000"/>
                <w:sz w:val="16"/>
                <w:szCs w:val="16"/>
              </w:rPr>
            </w:pPr>
          </w:p>
          <w:p w:rsidR="00280E58" w:rsidRPr="0042183C" w:rsidRDefault="00280E58" w:rsidP="00830000">
            <w:pPr>
              <w:numPr>
                <w:ilvl w:val="0"/>
                <w:numId w:val="3"/>
              </w:numPr>
              <w:spacing w:after="0" w:line="240" w:lineRule="auto"/>
              <w:ind w:left="360"/>
              <w:textAlignment w:val="baseline"/>
              <w:rPr>
                <w:rFonts w:eastAsia="Times New Roman" w:cs="Arial"/>
                <w:color w:val="000000"/>
                <w:sz w:val="20"/>
                <w:szCs w:val="20"/>
              </w:rPr>
            </w:pPr>
            <w:r w:rsidRPr="0042183C">
              <w:rPr>
                <w:rFonts w:eastAsia="Times New Roman" w:cs="Arial"/>
                <w:color w:val="000000"/>
                <w:sz w:val="20"/>
                <w:szCs w:val="20"/>
              </w:rPr>
              <w:t>Behavior expectations are school-wide, not classroom dependen</w:t>
            </w:r>
            <w:r w:rsidR="00B77EB2">
              <w:rPr>
                <w:rFonts w:eastAsia="Times New Roman" w:cs="Arial"/>
                <w:color w:val="000000"/>
                <w:sz w:val="20"/>
                <w:szCs w:val="20"/>
              </w:rPr>
              <w:t xml:space="preserve">t:  “Be safe, be nice, </w:t>
            </w:r>
            <w:proofErr w:type="gramStart"/>
            <w:r w:rsidR="00B77EB2">
              <w:rPr>
                <w:rFonts w:eastAsia="Times New Roman" w:cs="Arial"/>
                <w:color w:val="000000"/>
                <w:sz w:val="20"/>
                <w:szCs w:val="20"/>
              </w:rPr>
              <w:t>work</w:t>
            </w:r>
            <w:proofErr w:type="gramEnd"/>
            <w:r w:rsidR="00B77EB2">
              <w:rPr>
                <w:rFonts w:eastAsia="Times New Roman" w:cs="Arial"/>
                <w:color w:val="000000"/>
                <w:sz w:val="20"/>
                <w:szCs w:val="20"/>
              </w:rPr>
              <w:t xml:space="preserve"> hard</w:t>
            </w:r>
            <w:r w:rsidRPr="0042183C">
              <w:rPr>
                <w:rFonts w:eastAsia="Times New Roman" w:cs="Arial"/>
                <w:color w:val="000000"/>
                <w:sz w:val="20"/>
                <w:szCs w:val="20"/>
              </w:rPr>
              <w:t>”</w:t>
            </w:r>
            <w:r w:rsidR="00B77EB2">
              <w:rPr>
                <w:rFonts w:eastAsia="Times New Roman" w:cs="Arial"/>
                <w:color w:val="000000"/>
                <w:sz w:val="20"/>
                <w:szCs w:val="20"/>
              </w:rPr>
              <w:t>.</w:t>
            </w:r>
          </w:p>
          <w:p w:rsidR="00280E58" w:rsidRPr="004907BF" w:rsidRDefault="00280E58" w:rsidP="00830000">
            <w:pPr>
              <w:spacing w:after="0" w:line="240" w:lineRule="auto"/>
              <w:ind w:left="360"/>
              <w:textAlignment w:val="baseline"/>
              <w:rPr>
                <w:rFonts w:eastAsia="Times New Roman" w:cs="Arial"/>
                <w:color w:val="000000"/>
                <w:sz w:val="16"/>
                <w:szCs w:val="16"/>
              </w:rPr>
            </w:pPr>
          </w:p>
          <w:p w:rsidR="00B77EB2" w:rsidRDefault="00280E58" w:rsidP="00830000">
            <w:pPr>
              <w:numPr>
                <w:ilvl w:val="0"/>
                <w:numId w:val="4"/>
              </w:numPr>
              <w:spacing w:after="0" w:line="240" w:lineRule="auto"/>
              <w:ind w:left="360"/>
              <w:textAlignment w:val="baseline"/>
              <w:rPr>
                <w:rFonts w:eastAsia="Times New Roman" w:cs="Arial"/>
                <w:color w:val="000000"/>
                <w:sz w:val="20"/>
                <w:szCs w:val="20"/>
              </w:rPr>
            </w:pPr>
            <w:r w:rsidRPr="0042183C">
              <w:rPr>
                <w:rFonts w:eastAsia="Times New Roman" w:cs="Arial"/>
                <w:color w:val="000000"/>
                <w:sz w:val="20"/>
                <w:szCs w:val="20"/>
              </w:rPr>
              <w:t>Students are happy readers.  </w:t>
            </w:r>
          </w:p>
          <w:p w:rsidR="00B77EB2" w:rsidRPr="004907BF" w:rsidRDefault="00B77EB2" w:rsidP="00B77EB2">
            <w:pPr>
              <w:spacing w:after="0" w:line="240" w:lineRule="auto"/>
              <w:ind w:left="360"/>
              <w:textAlignment w:val="baseline"/>
              <w:rPr>
                <w:rFonts w:eastAsia="Times New Roman" w:cs="Arial"/>
                <w:color w:val="000000"/>
                <w:sz w:val="16"/>
                <w:szCs w:val="16"/>
              </w:rPr>
            </w:pPr>
          </w:p>
          <w:p w:rsidR="00280E58" w:rsidRDefault="00280E58" w:rsidP="00830000">
            <w:pPr>
              <w:numPr>
                <w:ilvl w:val="0"/>
                <w:numId w:val="4"/>
              </w:numPr>
              <w:spacing w:after="0" w:line="240" w:lineRule="auto"/>
              <w:ind w:left="360"/>
              <w:textAlignment w:val="baseline"/>
              <w:rPr>
                <w:rFonts w:eastAsia="Times New Roman" w:cs="Arial"/>
                <w:color w:val="000000"/>
                <w:sz w:val="20"/>
                <w:szCs w:val="20"/>
              </w:rPr>
            </w:pPr>
            <w:r>
              <w:rPr>
                <w:rFonts w:eastAsia="Times New Roman" w:cs="Arial"/>
                <w:color w:val="000000"/>
                <w:sz w:val="20"/>
                <w:szCs w:val="20"/>
              </w:rPr>
              <w:t>Students read</w:t>
            </w:r>
            <w:r w:rsidRPr="0042183C">
              <w:rPr>
                <w:rFonts w:eastAsia="Times New Roman" w:cs="Arial"/>
                <w:color w:val="000000"/>
                <w:sz w:val="20"/>
                <w:szCs w:val="20"/>
              </w:rPr>
              <w:t xml:space="preserve"> qualit</w:t>
            </w:r>
            <w:r>
              <w:rPr>
                <w:rFonts w:eastAsia="Times New Roman" w:cs="Arial"/>
                <w:color w:val="000000"/>
                <w:sz w:val="20"/>
                <w:szCs w:val="20"/>
              </w:rPr>
              <w:t>y books at appropriate levels.  </w:t>
            </w:r>
          </w:p>
          <w:p w:rsidR="00280E58" w:rsidRPr="004907BF" w:rsidRDefault="00280E58" w:rsidP="00830000">
            <w:pPr>
              <w:spacing w:after="0" w:line="240" w:lineRule="auto"/>
              <w:ind w:left="360"/>
              <w:textAlignment w:val="baseline"/>
              <w:rPr>
                <w:rFonts w:eastAsia="Times New Roman" w:cs="Arial"/>
                <w:color w:val="000000"/>
                <w:sz w:val="16"/>
                <w:szCs w:val="16"/>
                <w:vertAlign w:val="subscript"/>
              </w:rPr>
            </w:pPr>
          </w:p>
          <w:p w:rsidR="00280E58" w:rsidRPr="0042183C" w:rsidRDefault="00280E58" w:rsidP="00830000">
            <w:pPr>
              <w:numPr>
                <w:ilvl w:val="0"/>
                <w:numId w:val="4"/>
              </w:numPr>
              <w:spacing w:after="0" w:line="240" w:lineRule="auto"/>
              <w:ind w:left="360"/>
              <w:textAlignment w:val="baseline"/>
              <w:rPr>
                <w:rFonts w:eastAsia="Times New Roman" w:cs="Arial"/>
                <w:color w:val="000000"/>
                <w:sz w:val="20"/>
                <w:szCs w:val="20"/>
              </w:rPr>
            </w:pPr>
            <w:r w:rsidRPr="0042183C">
              <w:rPr>
                <w:rFonts w:eastAsia="Times New Roman" w:cs="Arial"/>
                <w:color w:val="000000"/>
                <w:sz w:val="20"/>
                <w:szCs w:val="20"/>
              </w:rPr>
              <w:t>“If they can manage the class and build relationships with kids,</w:t>
            </w:r>
            <w:r>
              <w:rPr>
                <w:rFonts w:eastAsia="Times New Roman" w:cs="Arial"/>
                <w:color w:val="000000"/>
                <w:sz w:val="20"/>
                <w:szCs w:val="20"/>
              </w:rPr>
              <w:t xml:space="preserve"> </w:t>
            </w:r>
            <w:r w:rsidRPr="0042183C">
              <w:rPr>
                <w:rFonts w:eastAsia="Times New Roman" w:cs="Arial"/>
                <w:color w:val="000000"/>
                <w:sz w:val="20"/>
                <w:szCs w:val="20"/>
              </w:rPr>
              <w:t>we can teach them curriculum.”</w:t>
            </w:r>
            <w:r>
              <w:rPr>
                <w:rFonts w:eastAsia="Times New Roman" w:cs="Arial"/>
                <w:color w:val="000000"/>
                <w:sz w:val="20"/>
                <w:szCs w:val="20"/>
              </w:rPr>
              <w:t xml:space="preserve"> </w:t>
            </w:r>
            <w:r w:rsidRPr="0042183C">
              <w:rPr>
                <w:rFonts w:eastAsia="Times New Roman" w:cs="Arial"/>
                <w:i/>
                <w:color w:val="000000"/>
                <w:sz w:val="20"/>
                <w:szCs w:val="20"/>
              </w:rPr>
              <w:t>–principal</w:t>
            </w:r>
          </w:p>
          <w:p w:rsidR="00280E58" w:rsidRPr="0042183C" w:rsidRDefault="00280E58" w:rsidP="0042183C">
            <w:pPr>
              <w:spacing w:after="0" w:line="240" w:lineRule="auto"/>
              <w:rPr>
                <w:rFonts w:eastAsia="Times New Roman" w:cs="Times New Roman"/>
                <w:sz w:val="20"/>
                <w:szCs w:val="20"/>
              </w:rPr>
            </w:pPr>
          </w:p>
        </w:tc>
        <w:tc>
          <w:tcPr>
            <w:tcW w:w="40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0E58" w:rsidRPr="0042183C" w:rsidRDefault="00280E58" w:rsidP="0042183C">
            <w:pPr>
              <w:spacing w:after="0" w:line="240" w:lineRule="auto"/>
              <w:rPr>
                <w:rFonts w:eastAsia="Times New Roman" w:cs="Times New Roman"/>
                <w:sz w:val="20"/>
                <w:szCs w:val="20"/>
              </w:rPr>
            </w:pPr>
          </w:p>
        </w:tc>
        <w:tc>
          <w:tcPr>
            <w:tcW w:w="4343" w:type="dxa"/>
            <w:gridSpan w:val="2"/>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rsidR="00280E58" w:rsidRPr="0042183C" w:rsidRDefault="00280E58" w:rsidP="0042183C">
            <w:pPr>
              <w:spacing w:after="0" w:line="240" w:lineRule="auto"/>
              <w:rPr>
                <w:rFonts w:eastAsia="Times New Roman" w:cs="Times New Roman"/>
                <w:sz w:val="20"/>
                <w:szCs w:val="20"/>
              </w:rPr>
            </w:pPr>
          </w:p>
        </w:tc>
      </w:tr>
      <w:tr w:rsidR="00280E58" w:rsidRPr="0042183C" w:rsidTr="00280E58">
        <w:trPr>
          <w:cantSplit/>
          <w:trHeight w:val="96"/>
        </w:trPr>
        <w:tc>
          <w:tcPr>
            <w:tcW w:w="1342" w:type="dxa"/>
            <w:vMerge/>
            <w:tcBorders>
              <w:left w:val="single" w:sz="12" w:space="0" w:color="000000"/>
              <w:right w:val="single" w:sz="6" w:space="0" w:color="000000"/>
            </w:tcBorders>
            <w:tcMar>
              <w:top w:w="105" w:type="dxa"/>
              <w:left w:w="105" w:type="dxa"/>
              <w:bottom w:w="105" w:type="dxa"/>
              <w:right w:w="105" w:type="dxa"/>
            </w:tcMar>
            <w:textDirection w:val="btLr"/>
            <w:vAlign w:val="center"/>
          </w:tcPr>
          <w:p w:rsidR="00280E58" w:rsidRPr="0042183C" w:rsidRDefault="00280E58" w:rsidP="00830000">
            <w:pPr>
              <w:spacing w:after="0" w:line="240" w:lineRule="auto"/>
              <w:ind w:left="113" w:right="113"/>
              <w:jc w:val="center"/>
              <w:rPr>
                <w:rFonts w:eastAsia="Times New Roman" w:cs="Arial"/>
                <w:b/>
                <w:bCs/>
                <w:color w:val="000000"/>
                <w:sz w:val="20"/>
                <w:szCs w:val="20"/>
              </w:rPr>
            </w:pPr>
          </w:p>
        </w:tc>
        <w:tc>
          <w:tcPr>
            <w:tcW w:w="13028" w:type="dxa"/>
            <w:gridSpan w:val="4"/>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vAlign w:val="center"/>
          </w:tcPr>
          <w:p w:rsidR="00280E58" w:rsidRPr="00830000" w:rsidRDefault="00280E58" w:rsidP="00830000">
            <w:pPr>
              <w:spacing w:after="0" w:line="240" w:lineRule="auto"/>
              <w:jc w:val="center"/>
              <w:rPr>
                <w:rFonts w:eastAsia="Times New Roman" w:cs="Times New Roman"/>
                <w:b/>
                <w:i/>
                <w:sz w:val="20"/>
                <w:szCs w:val="20"/>
              </w:rPr>
            </w:pPr>
            <w:r>
              <w:rPr>
                <w:rFonts w:eastAsia="Times New Roman" w:cs="Times New Roman"/>
                <w:b/>
                <w:i/>
                <w:sz w:val="20"/>
                <w:szCs w:val="20"/>
              </w:rPr>
              <w:t>Research Connections</w:t>
            </w:r>
          </w:p>
        </w:tc>
      </w:tr>
      <w:tr w:rsidR="00280E58" w:rsidRPr="0042183C" w:rsidTr="00280E58">
        <w:trPr>
          <w:cantSplit/>
          <w:trHeight w:val="1134"/>
        </w:trPr>
        <w:tc>
          <w:tcPr>
            <w:tcW w:w="1342" w:type="dxa"/>
            <w:vMerge/>
            <w:tcBorders>
              <w:left w:val="single" w:sz="12" w:space="0" w:color="000000"/>
              <w:bottom w:val="single" w:sz="12" w:space="0" w:color="000000"/>
              <w:right w:val="single" w:sz="6" w:space="0" w:color="000000"/>
            </w:tcBorders>
            <w:tcMar>
              <w:top w:w="105" w:type="dxa"/>
              <w:left w:w="105" w:type="dxa"/>
              <w:bottom w:w="105" w:type="dxa"/>
              <w:right w:w="105" w:type="dxa"/>
            </w:tcMar>
            <w:textDirection w:val="btLr"/>
            <w:vAlign w:val="center"/>
          </w:tcPr>
          <w:p w:rsidR="00280E58" w:rsidRPr="0042183C" w:rsidRDefault="00280E58" w:rsidP="00830000">
            <w:pPr>
              <w:spacing w:after="0" w:line="240" w:lineRule="auto"/>
              <w:ind w:left="113" w:right="113"/>
              <w:jc w:val="center"/>
              <w:rPr>
                <w:rFonts w:eastAsia="Times New Roman" w:cs="Arial"/>
                <w:b/>
                <w:bCs/>
                <w:color w:val="000000"/>
                <w:sz w:val="20"/>
                <w:szCs w:val="20"/>
              </w:rPr>
            </w:pPr>
          </w:p>
        </w:tc>
        <w:tc>
          <w:tcPr>
            <w:tcW w:w="4673"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tcPr>
          <w:p w:rsidR="00280E58" w:rsidRPr="00153490" w:rsidRDefault="00280E58" w:rsidP="00280E58">
            <w:pPr>
              <w:pStyle w:val="ListParagraph"/>
              <w:numPr>
                <w:ilvl w:val="0"/>
                <w:numId w:val="14"/>
              </w:numPr>
            </w:pPr>
            <w:r>
              <w:rPr>
                <w:rFonts w:eastAsia="Times New Roman" w:cs="Times New Roman"/>
                <w:sz w:val="20"/>
                <w:szCs w:val="20"/>
              </w:rPr>
              <w:t xml:space="preserve">Every minute of time in the highest-achieving classrooms was used well. (Cunningham &amp; </w:t>
            </w:r>
            <w:proofErr w:type="spellStart"/>
            <w:r>
              <w:rPr>
                <w:rFonts w:eastAsia="Times New Roman" w:cs="Times New Roman"/>
                <w:sz w:val="20"/>
                <w:szCs w:val="20"/>
              </w:rPr>
              <w:t>Allington</w:t>
            </w:r>
            <w:proofErr w:type="spellEnd"/>
            <w:r>
              <w:rPr>
                <w:rFonts w:eastAsia="Times New Roman" w:cs="Times New Roman"/>
                <w:sz w:val="20"/>
                <w:szCs w:val="20"/>
              </w:rPr>
              <w:t>, 2011)</w:t>
            </w:r>
            <w:r w:rsidR="00BA779D">
              <w:rPr>
                <w:rFonts w:eastAsia="Times New Roman" w:cs="Times New Roman"/>
                <w:sz w:val="20"/>
                <w:szCs w:val="20"/>
              </w:rPr>
              <w:t>.</w:t>
            </w:r>
          </w:p>
        </w:tc>
        <w:tc>
          <w:tcPr>
            <w:tcW w:w="4012"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tcPr>
          <w:p w:rsidR="00280E58" w:rsidRPr="00280E58" w:rsidRDefault="00280E58" w:rsidP="00280E58">
            <w:pPr>
              <w:pStyle w:val="ListParagraph"/>
              <w:numPr>
                <w:ilvl w:val="0"/>
                <w:numId w:val="14"/>
              </w:numPr>
              <w:spacing w:after="0" w:line="240" w:lineRule="auto"/>
              <w:rPr>
                <w:rFonts w:eastAsia="Times New Roman" w:cs="Times New Roman"/>
                <w:sz w:val="20"/>
                <w:szCs w:val="20"/>
              </w:rPr>
            </w:pPr>
            <w:r>
              <w:rPr>
                <w:rFonts w:eastAsia="Times New Roman" w:cs="Times New Roman"/>
                <w:sz w:val="20"/>
                <w:szCs w:val="20"/>
              </w:rPr>
              <w:t xml:space="preserve">If a teacher has a good relationship with students, then students more readily </w:t>
            </w:r>
            <w:r w:rsidR="004907BF">
              <w:rPr>
                <w:rFonts w:eastAsia="Times New Roman" w:cs="Times New Roman"/>
                <w:sz w:val="20"/>
                <w:szCs w:val="20"/>
              </w:rPr>
              <w:t>accept the rules and procedures . . . .</w:t>
            </w:r>
            <w:r>
              <w:rPr>
                <w:rFonts w:eastAsia="Times New Roman" w:cs="Times New Roman"/>
                <w:sz w:val="20"/>
                <w:szCs w:val="20"/>
              </w:rPr>
              <w:t xml:space="preserve"> (</w:t>
            </w:r>
            <w:proofErr w:type="spellStart"/>
            <w:r>
              <w:rPr>
                <w:rFonts w:eastAsia="Times New Roman" w:cs="Times New Roman"/>
                <w:sz w:val="20"/>
                <w:szCs w:val="20"/>
              </w:rPr>
              <w:t>Marzano</w:t>
            </w:r>
            <w:proofErr w:type="spellEnd"/>
            <w:r>
              <w:rPr>
                <w:rFonts w:eastAsia="Times New Roman" w:cs="Times New Roman"/>
                <w:sz w:val="20"/>
                <w:szCs w:val="20"/>
              </w:rPr>
              <w:t xml:space="preserve">, </w:t>
            </w:r>
            <w:proofErr w:type="spellStart"/>
            <w:r>
              <w:rPr>
                <w:rFonts w:eastAsia="Times New Roman" w:cs="Times New Roman"/>
                <w:sz w:val="20"/>
                <w:szCs w:val="20"/>
              </w:rPr>
              <w:t>Marzano</w:t>
            </w:r>
            <w:proofErr w:type="spellEnd"/>
            <w:r>
              <w:rPr>
                <w:rFonts w:eastAsia="Times New Roman" w:cs="Times New Roman"/>
                <w:sz w:val="20"/>
                <w:szCs w:val="20"/>
              </w:rPr>
              <w:t>, &amp; Pickering, 2003)</w:t>
            </w:r>
            <w:r w:rsidR="00BA779D">
              <w:rPr>
                <w:rFonts w:eastAsia="Times New Roman" w:cs="Times New Roman"/>
                <w:sz w:val="20"/>
                <w:szCs w:val="20"/>
              </w:rPr>
              <w:t>.</w:t>
            </w:r>
          </w:p>
        </w:tc>
        <w:tc>
          <w:tcPr>
            <w:tcW w:w="4343" w:type="dxa"/>
            <w:gridSpan w:val="2"/>
            <w:tcBorders>
              <w:top w:val="single" w:sz="6" w:space="0" w:color="000000"/>
              <w:left w:val="single" w:sz="6" w:space="0" w:color="000000"/>
              <w:bottom w:val="single" w:sz="12" w:space="0" w:color="000000"/>
              <w:right w:val="single" w:sz="12" w:space="0" w:color="000000"/>
            </w:tcBorders>
            <w:tcMar>
              <w:top w:w="105" w:type="dxa"/>
              <w:left w:w="105" w:type="dxa"/>
              <w:bottom w:w="105" w:type="dxa"/>
              <w:right w:w="105" w:type="dxa"/>
            </w:tcMar>
          </w:tcPr>
          <w:p w:rsidR="00280E58" w:rsidRPr="00280E58" w:rsidRDefault="00280E58" w:rsidP="00280E58">
            <w:pPr>
              <w:pStyle w:val="ListParagraph"/>
              <w:numPr>
                <w:ilvl w:val="0"/>
                <w:numId w:val="14"/>
              </w:numPr>
              <w:spacing w:after="0" w:line="240" w:lineRule="auto"/>
              <w:rPr>
                <w:rFonts w:eastAsia="Times New Roman" w:cs="Times New Roman"/>
                <w:sz w:val="20"/>
                <w:szCs w:val="20"/>
              </w:rPr>
            </w:pPr>
            <w:r>
              <w:rPr>
                <w:color w:val="000000"/>
                <w:sz w:val="20"/>
                <w:szCs w:val="20"/>
              </w:rPr>
              <w:t xml:space="preserve">Power, identity and agency influence learning.  (Lewis, </w:t>
            </w:r>
            <w:proofErr w:type="spellStart"/>
            <w:r>
              <w:rPr>
                <w:color w:val="000000"/>
                <w:sz w:val="20"/>
                <w:szCs w:val="20"/>
              </w:rPr>
              <w:t>Enciso</w:t>
            </w:r>
            <w:proofErr w:type="spellEnd"/>
            <w:r>
              <w:rPr>
                <w:color w:val="000000"/>
                <w:sz w:val="20"/>
                <w:szCs w:val="20"/>
              </w:rPr>
              <w:t xml:space="preserve">, &amp; </w:t>
            </w:r>
            <w:proofErr w:type="spellStart"/>
            <w:r>
              <w:rPr>
                <w:color w:val="000000"/>
                <w:sz w:val="20"/>
                <w:szCs w:val="20"/>
              </w:rPr>
              <w:t>Moje</w:t>
            </w:r>
            <w:proofErr w:type="spellEnd"/>
            <w:r>
              <w:rPr>
                <w:color w:val="000000"/>
                <w:sz w:val="20"/>
                <w:szCs w:val="20"/>
              </w:rPr>
              <w:t>, 2007)</w:t>
            </w:r>
            <w:r w:rsidR="00BA779D">
              <w:rPr>
                <w:color w:val="000000"/>
                <w:sz w:val="20"/>
                <w:szCs w:val="20"/>
              </w:rPr>
              <w:t>.</w:t>
            </w:r>
          </w:p>
        </w:tc>
      </w:tr>
    </w:tbl>
    <w:p w:rsidR="00940667" w:rsidRDefault="00940667">
      <w:r>
        <w:br w:type="page"/>
      </w:r>
    </w:p>
    <w:tbl>
      <w:tblPr>
        <w:tblW w:w="0" w:type="auto"/>
        <w:tblCellMar>
          <w:top w:w="15" w:type="dxa"/>
          <w:left w:w="15" w:type="dxa"/>
          <w:bottom w:w="15" w:type="dxa"/>
          <w:right w:w="15" w:type="dxa"/>
        </w:tblCellMar>
        <w:tblLook w:val="04A0" w:firstRow="1" w:lastRow="0" w:firstColumn="1" w:lastColumn="0" w:noHBand="0" w:noVBand="1"/>
      </w:tblPr>
      <w:tblGrid>
        <w:gridCol w:w="1372"/>
        <w:gridCol w:w="4579"/>
        <w:gridCol w:w="4225"/>
        <w:gridCol w:w="4194"/>
      </w:tblGrid>
      <w:tr w:rsidR="001522E3" w:rsidRPr="0042183C" w:rsidTr="00280E58">
        <w:trPr>
          <w:trHeight w:val="267"/>
        </w:trPr>
        <w:tc>
          <w:tcPr>
            <w:tcW w:w="1373" w:type="dxa"/>
            <w:tcBorders>
              <w:top w:val="single" w:sz="12" w:space="0" w:color="auto"/>
              <w:left w:val="single" w:sz="12" w:space="0" w:color="auto"/>
              <w:bottom w:val="single" w:sz="6" w:space="0" w:color="000000"/>
              <w:right w:val="single" w:sz="6" w:space="0" w:color="000000"/>
            </w:tcBorders>
            <w:tcMar>
              <w:top w:w="105" w:type="dxa"/>
              <w:left w:w="105" w:type="dxa"/>
              <w:bottom w:w="105" w:type="dxa"/>
              <w:right w:w="105" w:type="dxa"/>
            </w:tcMar>
            <w:vAlign w:val="center"/>
          </w:tcPr>
          <w:p w:rsidR="001522E3" w:rsidRPr="005F6D9C" w:rsidRDefault="00153490" w:rsidP="001522E3">
            <w:pPr>
              <w:spacing w:after="0" w:line="240" w:lineRule="auto"/>
              <w:jc w:val="center"/>
              <w:rPr>
                <w:rFonts w:eastAsia="Times New Roman" w:cs="Times New Roman"/>
                <w:b/>
                <w:sz w:val="20"/>
                <w:szCs w:val="20"/>
              </w:rPr>
            </w:pPr>
            <w:r>
              <w:rPr>
                <w:rFonts w:eastAsia="Times New Roman" w:cs="Times New Roman"/>
                <w:b/>
                <w:sz w:val="20"/>
                <w:szCs w:val="20"/>
              </w:rPr>
              <w:lastRenderedPageBreak/>
              <w:t>Finding</w:t>
            </w:r>
          </w:p>
        </w:tc>
        <w:tc>
          <w:tcPr>
            <w:tcW w:w="4582" w:type="dxa"/>
            <w:tcBorders>
              <w:top w:val="single" w:sz="12" w:space="0" w:color="auto"/>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522E3" w:rsidRPr="0042183C" w:rsidRDefault="001522E3" w:rsidP="001522E3">
            <w:pPr>
              <w:spacing w:after="0" w:line="240" w:lineRule="auto"/>
              <w:jc w:val="center"/>
              <w:rPr>
                <w:rFonts w:eastAsia="Times New Roman" w:cs="Times New Roman"/>
                <w:sz w:val="20"/>
                <w:szCs w:val="20"/>
              </w:rPr>
            </w:pPr>
            <w:r w:rsidRPr="0042183C">
              <w:rPr>
                <w:rFonts w:eastAsia="Times New Roman" w:cs="Arial"/>
                <w:b/>
                <w:bCs/>
                <w:color w:val="000000"/>
                <w:sz w:val="20"/>
                <w:szCs w:val="20"/>
              </w:rPr>
              <w:t>Representative Indicators</w:t>
            </w:r>
          </w:p>
        </w:tc>
        <w:tc>
          <w:tcPr>
            <w:tcW w:w="4230" w:type="dxa"/>
            <w:tcBorders>
              <w:top w:val="single" w:sz="12" w:space="0" w:color="auto"/>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522E3" w:rsidRPr="0042183C" w:rsidRDefault="001522E3" w:rsidP="001522E3">
            <w:pPr>
              <w:spacing w:after="0" w:line="240" w:lineRule="auto"/>
              <w:jc w:val="center"/>
              <w:rPr>
                <w:rFonts w:eastAsia="Times New Roman" w:cs="Times New Roman"/>
                <w:sz w:val="20"/>
                <w:szCs w:val="20"/>
              </w:rPr>
            </w:pPr>
            <w:r w:rsidRPr="0042183C">
              <w:rPr>
                <w:rFonts w:eastAsia="Times New Roman" w:cs="Arial"/>
                <w:b/>
                <w:bCs/>
                <w:color w:val="000000"/>
                <w:sz w:val="20"/>
                <w:szCs w:val="20"/>
              </w:rPr>
              <w:t>What are our strengths?</w:t>
            </w:r>
          </w:p>
        </w:tc>
        <w:tc>
          <w:tcPr>
            <w:tcW w:w="4199" w:type="dxa"/>
            <w:tcBorders>
              <w:top w:val="single" w:sz="12" w:space="0" w:color="auto"/>
              <w:left w:val="single" w:sz="6" w:space="0" w:color="000000"/>
              <w:bottom w:val="single" w:sz="6" w:space="0" w:color="000000"/>
              <w:right w:val="single" w:sz="12" w:space="0" w:color="auto"/>
            </w:tcBorders>
            <w:tcMar>
              <w:top w:w="105" w:type="dxa"/>
              <w:left w:w="105" w:type="dxa"/>
              <w:bottom w:w="105" w:type="dxa"/>
              <w:right w:w="105" w:type="dxa"/>
            </w:tcMar>
            <w:vAlign w:val="center"/>
          </w:tcPr>
          <w:p w:rsidR="001522E3" w:rsidRDefault="001522E3" w:rsidP="001522E3">
            <w:pPr>
              <w:spacing w:after="0" w:line="240" w:lineRule="auto"/>
              <w:jc w:val="center"/>
              <w:rPr>
                <w:rFonts w:eastAsia="Times New Roman" w:cs="Arial"/>
                <w:b/>
                <w:bCs/>
                <w:color w:val="000000"/>
                <w:sz w:val="20"/>
                <w:szCs w:val="20"/>
              </w:rPr>
            </w:pPr>
            <w:r w:rsidRPr="0042183C">
              <w:rPr>
                <w:rFonts w:eastAsia="Times New Roman" w:cs="Arial"/>
                <w:b/>
                <w:bCs/>
                <w:color w:val="000000"/>
                <w:sz w:val="20"/>
                <w:szCs w:val="20"/>
              </w:rPr>
              <w:t xml:space="preserve">What might be some next </w:t>
            </w:r>
          </w:p>
          <w:p w:rsidR="001522E3" w:rsidRPr="0042183C" w:rsidRDefault="001522E3" w:rsidP="001522E3">
            <w:pPr>
              <w:spacing w:after="0" w:line="240" w:lineRule="auto"/>
              <w:jc w:val="center"/>
              <w:rPr>
                <w:rFonts w:eastAsia="Times New Roman" w:cs="Arial"/>
                <w:b/>
                <w:bCs/>
                <w:color w:val="000000"/>
                <w:sz w:val="20"/>
                <w:szCs w:val="20"/>
              </w:rPr>
            </w:pPr>
            <w:r>
              <w:rPr>
                <w:rFonts w:eastAsia="Times New Roman" w:cs="Arial"/>
                <w:b/>
                <w:bCs/>
                <w:color w:val="000000"/>
                <w:sz w:val="20"/>
                <w:szCs w:val="20"/>
              </w:rPr>
              <w:t>s</w:t>
            </w:r>
            <w:r w:rsidRPr="0042183C">
              <w:rPr>
                <w:rFonts w:eastAsia="Times New Roman" w:cs="Arial"/>
                <w:b/>
                <w:bCs/>
                <w:color w:val="000000"/>
                <w:sz w:val="20"/>
                <w:szCs w:val="20"/>
              </w:rPr>
              <w:t>teps</w:t>
            </w:r>
            <w:r>
              <w:rPr>
                <w:rFonts w:eastAsia="Times New Roman" w:cs="Arial"/>
                <w:b/>
                <w:bCs/>
                <w:color w:val="000000"/>
                <w:sz w:val="20"/>
                <w:szCs w:val="20"/>
              </w:rPr>
              <w:t xml:space="preserve"> </w:t>
            </w:r>
            <w:r w:rsidRPr="0042183C">
              <w:rPr>
                <w:rFonts w:eastAsia="Times New Roman" w:cs="Arial"/>
                <w:b/>
                <w:bCs/>
                <w:color w:val="000000"/>
                <w:sz w:val="20"/>
                <w:szCs w:val="20"/>
              </w:rPr>
              <w:t>for us?</w:t>
            </w:r>
          </w:p>
        </w:tc>
      </w:tr>
      <w:tr w:rsidR="006677E0" w:rsidRPr="0042183C" w:rsidTr="00280E58">
        <w:trPr>
          <w:cantSplit/>
          <w:trHeight w:val="1134"/>
        </w:trPr>
        <w:tc>
          <w:tcPr>
            <w:tcW w:w="1373" w:type="dxa"/>
            <w:vMerge w:val="restart"/>
            <w:tcBorders>
              <w:top w:val="single" w:sz="6" w:space="0" w:color="000000"/>
              <w:left w:val="single" w:sz="12" w:space="0" w:color="auto"/>
              <w:bottom w:val="single" w:sz="12" w:space="0" w:color="auto"/>
              <w:right w:val="single" w:sz="6" w:space="0" w:color="000000"/>
            </w:tcBorders>
            <w:tcMar>
              <w:top w:w="105" w:type="dxa"/>
              <w:left w:w="105" w:type="dxa"/>
              <w:bottom w:w="105" w:type="dxa"/>
              <w:right w:w="105" w:type="dxa"/>
            </w:tcMar>
            <w:textDirection w:val="btLr"/>
            <w:vAlign w:val="center"/>
            <w:hideMark/>
          </w:tcPr>
          <w:p w:rsidR="006677E0" w:rsidRPr="00153490" w:rsidRDefault="006677E0" w:rsidP="003130C7">
            <w:pPr>
              <w:spacing w:after="0" w:line="240" w:lineRule="auto"/>
              <w:ind w:left="113" w:right="113"/>
              <w:jc w:val="center"/>
              <w:rPr>
                <w:rFonts w:ascii="Gill Sans MT" w:eastAsia="Times New Roman" w:hAnsi="Gill Sans MT" w:cs="Times New Roman"/>
                <w:b/>
                <w:sz w:val="24"/>
                <w:szCs w:val="24"/>
              </w:rPr>
            </w:pPr>
            <w:r w:rsidRPr="00153490">
              <w:rPr>
                <w:rFonts w:eastAsia="Times New Roman" w:cs="Times New Roman"/>
                <w:b/>
                <w:sz w:val="24"/>
                <w:szCs w:val="24"/>
              </w:rPr>
              <w:t>Collective</w:t>
            </w:r>
            <w:r w:rsidR="00E44BA8">
              <w:rPr>
                <w:rFonts w:eastAsia="Times New Roman" w:cs="Times New Roman"/>
                <w:b/>
                <w:sz w:val="24"/>
                <w:szCs w:val="24"/>
              </w:rPr>
              <w:t xml:space="preserve"> Responsibility for Every Child’s Success</w:t>
            </w:r>
          </w:p>
        </w:tc>
        <w:tc>
          <w:tcPr>
            <w:tcW w:w="4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677E0" w:rsidRDefault="006677E0" w:rsidP="006677E0">
            <w:pPr>
              <w:numPr>
                <w:ilvl w:val="0"/>
                <w:numId w:val="5"/>
              </w:numPr>
              <w:spacing w:after="0" w:line="240" w:lineRule="auto"/>
              <w:textAlignment w:val="baseline"/>
              <w:rPr>
                <w:rFonts w:eastAsia="Times New Roman" w:cs="Arial"/>
                <w:color w:val="000000"/>
                <w:sz w:val="20"/>
                <w:szCs w:val="20"/>
              </w:rPr>
            </w:pPr>
            <w:r>
              <w:rPr>
                <w:rFonts w:eastAsia="Times New Roman" w:cs="Arial"/>
                <w:color w:val="000000"/>
                <w:sz w:val="20"/>
                <w:szCs w:val="20"/>
              </w:rPr>
              <w:t>All s</w:t>
            </w:r>
            <w:r w:rsidRPr="0042183C">
              <w:rPr>
                <w:rFonts w:eastAsia="Times New Roman" w:cs="Arial"/>
                <w:color w:val="000000"/>
                <w:sz w:val="20"/>
                <w:szCs w:val="20"/>
              </w:rPr>
              <w:t>tudents know their reading levels and goals.</w:t>
            </w:r>
            <w:r>
              <w:rPr>
                <w:rFonts w:eastAsia="Times New Roman" w:cs="Arial"/>
                <w:color w:val="000000"/>
                <w:sz w:val="20"/>
                <w:szCs w:val="20"/>
              </w:rPr>
              <w:t xml:space="preserve"> </w:t>
            </w:r>
            <w:r w:rsidRPr="006677E0">
              <w:rPr>
                <w:rFonts w:eastAsia="Times New Roman" w:cs="Arial"/>
                <w:color w:val="000000"/>
                <w:sz w:val="20"/>
                <w:szCs w:val="20"/>
              </w:rPr>
              <w:t>Parents know their child’s reading level and goals and have an understanding of how they can support progress.</w:t>
            </w:r>
          </w:p>
          <w:p w:rsidR="004907BF" w:rsidRPr="004907BF" w:rsidRDefault="004907BF" w:rsidP="004907BF">
            <w:pPr>
              <w:spacing w:after="0" w:line="240" w:lineRule="auto"/>
              <w:ind w:left="360"/>
              <w:textAlignment w:val="baseline"/>
              <w:rPr>
                <w:rFonts w:eastAsia="Times New Roman" w:cs="Arial"/>
                <w:color w:val="000000"/>
                <w:sz w:val="6"/>
                <w:szCs w:val="6"/>
              </w:rPr>
            </w:pPr>
          </w:p>
          <w:p w:rsid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 xml:space="preserve"> “Teaching staff is eager to keep the kids and not have them pulled out for interventions, special ed</w:t>
            </w:r>
            <w:r>
              <w:rPr>
                <w:rFonts w:eastAsia="Times New Roman" w:cs="Arial"/>
                <w:color w:val="000000"/>
                <w:sz w:val="20"/>
                <w:szCs w:val="20"/>
              </w:rPr>
              <w:t>ucation</w:t>
            </w:r>
            <w:r w:rsidRPr="006677E0">
              <w:rPr>
                <w:rFonts w:eastAsia="Times New Roman" w:cs="Arial"/>
                <w:color w:val="000000"/>
                <w:sz w:val="20"/>
                <w:szCs w:val="20"/>
              </w:rPr>
              <w:t>, or any other reason.”</w:t>
            </w:r>
          </w:p>
          <w:p w:rsidR="004907BF" w:rsidRPr="004907BF" w:rsidRDefault="004907BF" w:rsidP="004907BF">
            <w:pPr>
              <w:spacing w:after="0" w:line="240" w:lineRule="auto"/>
              <w:textAlignment w:val="baseline"/>
              <w:rPr>
                <w:rFonts w:eastAsia="Times New Roman" w:cs="Arial"/>
                <w:color w:val="000000"/>
                <w:sz w:val="6"/>
                <w:szCs w:val="6"/>
              </w:rPr>
            </w:pPr>
          </w:p>
          <w:p w:rsid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 xml:space="preserve">Teachers </w:t>
            </w:r>
            <w:r>
              <w:rPr>
                <w:rFonts w:eastAsia="Times New Roman" w:cs="Arial"/>
                <w:color w:val="000000"/>
                <w:sz w:val="20"/>
                <w:szCs w:val="20"/>
              </w:rPr>
              <w:t xml:space="preserve">are </w:t>
            </w:r>
            <w:r w:rsidRPr="006677E0">
              <w:rPr>
                <w:rFonts w:eastAsia="Times New Roman" w:cs="Arial"/>
                <w:color w:val="000000"/>
                <w:sz w:val="20"/>
                <w:szCs w:val="20"/>
              </w:rPr>
              <w:t>responsible to get kids to 80% proficient before interventions</w:t>
            </w:r>
            <w:r>
              <w:rPr>
                <w:rFonts w:eastAsia="Times New Roman" w:cs="Arial"/>
                <w:color w:val="000000"/>
                <w:sz w:val="20"/>
                <w:szCs w:val="20"/>
              </w:rPr>
              <w:t xml:space="preserve"> </w:t>
            </w:r>
            <w:r w:rsidR="004907BF">
              <w:rPr>
                <w:rFonts w:eastAsia="Times New Roman" w:cs="Arial"/>
                <w:color w:val="000000"/>
                <w:sz w:val="20"/>
                <w:szCs w:val="20"/>
              </w:rPr>
              <w:t>are provided.</w:t>
            </w:r>
          </w:p>
          <w:p w:rsidR="004907BF" w:rsidRPr="004907BF" w:rsidRDefault="004907BF" w:rsidP="004907BF">
            <w:pPr>
              <w:spacing w:after="0" w:line="240" w:lineRule="auto"/>
              <w:textAlignment w:val="baseline"/>
              <w:rPr>
                <w:rFonts w:eastAsia="Times New Roman" w:cs="Arial"/>
                <w:color w:val="000000"/>
                <w:sz w:val="6"/>
                <w:szCs w:val="6"/>
              </w:rPr>
            </w:pPr>
          </w:p>
          <w:p w:rsidR="004907BF" w:rsidRDefault="006677E0" w:rsidP="004907BF">
            <w:pPr>
              <w:numPr>
                <w:ilvl w:val="0"/>
                <w:numId w:val="5"/>
              </w:numPr>
              <w:spacing w:after="0" w:line="240" w:lineRule="auto"/>
              <w:textAlignment w:val="baseline"/>
              <w:rPr>
                <w:rFonts w:eastAsia="Times New Roman" w:cs="Arial"/>
                <w:color w:val="000000"/>
                <w:sz w:val="20"/>
                <w:szCs w:val="20"/>
              </w:rPr>
            </w:pPr>
            <w:r>
              <w:rPr>
                <w:rFonts w:eastAsia="Times New Roman" w:cs="Arial"/>
                <w:color w:val="000000"/>
                <w:sz w:val="20"/>
                <w:szCs w:val="20"/>
              </w:rPr>
              <w:t>Hi</w:t>
            </w:r>
            <w:r w:rsidRPr="006677E0">
              <w:rPr>
                <w:rFonts w:eastAsia="Times New Roman" w:cs="Arial"/>
                <w:color w:val="000000"/>
                <w:sz w:val="20"/>
                <w:szCs w:val="20"/>
              </w:rPr>
              <w:t>gh Expectations: “We expect our kindergartners to read at level 7. Our kids can do it. A</w:t>
            </w:r>
            <w:r w:rsidRPr="006677E0">
              <w:rPr>
                <w:rFonts w:eastAsia="Times New Roman" w:cs="Times New Roman"/>
                <w:sz w:val="20"/>
                <w:szCs w:val="20"/>
              </w:rPr>
              <w:t xml:space="preserve"> </w:t>
            </w:r>
            <w:r w:rsidRPr="006677E0">
              <w:rPr>
                <w:rFonts w:eastAsia="Times New Roman" w:cs="Arial"/>
                <w:color w:val="000000"/>
                <w:sz w:val="20"/>
                <w:szCs w:val="20"/>
              </w:rPr>
              <w:t xml:space="preserve">high percentage </w:t>
            </w:r>
            <w:r w:rsidR="00B77EB2">
              <w:rPr>
                <w:rFonts w:eastAsia="Times New Roman" w:cs="Arial"/>
                <w:color w:val="000000"/>
                <w:sz w:val="20"/>
                <w:szCs w:val="20"/>
              </w:rPr>
              <w:t xml:space="preserve">of them </w:t>
            </w:r>
            <w:r w:rsidR="00BA779D">
              <w:rPr>
                <w:rFonts w:eastAsia="Times New Roman" w:cs="Arial"/>
                <w:color w:val="000000"/>
                <w:sz w:val="20"/>
                <w:szCs w:val="20"/>
              </w:rPr>
              <w:t xml:space="preserve">are at 12 </w:t>
            </w:r>
            <w:proofErr w:type="gramStart"/>
            <w:r w:rsidR="00BA779D">
              <w:rPr>
                <w:rFonts w:eastAsia="Times New Roman" w:cs="Arial"/>
                <w:color w:val="000000"/>
                <w:sz w:val="20"/>
                <w:szCs w:val="20"/>
              </w:rPr>
              <w:t>[ May</w:t>
            </w:r>
            <w:proofErr w:type="gramEnd"/>
            <w:r w:rsidR="00BA779D">
              <w:rPr>
                <w:rFonts w:eastAsia="Times New Roman" w:cs="Arial"/>
                <w:color w:val="000000"/>
                <w:sz w:val="20"/>
                <w:szCs w:val="20"/>
              </w:rPr>
              <w:t>].”</w:t>
            </w:r>
            <w:r w:rsidRPr="006677E0">
              <w:rPr>
                <w:rFonts w:eastAsia="Times New Roman" w:cs="Arial"/>
                <w:color w:val="000000"/>
                <w:sz w:val="20"/>
                <w:szCs w:val="20"/>
              </w:rPr>
              <w:t xml:space="preserve"> </w:t>
            </w:r>
          </w:p>
          <w:p w:rsidR="00280E58" w:rsidRPr="004907BF" w:rsidRDefault="006677E0" w:rsidP="004907BF">
            <w:pPr>
              <w:tabs>
                <w:tab w:val="left" w:pos="3170"/>
              </w:tabs>
              <w:spacing w:after="0" w:line="240" w:lineRule="auto"/>
              <w:textAlignment w:val="baseline"/>
              <w:rPr>
                <w:rFonts w:eastAsia="Times New Roman" w:cs="Arial"/>
                <w:color w:val="000000"/>
                <w:sz w:val="6"/>
                <w:szCs w:val="6"/>
              </w:rPr>
            </w:pPr>
            <w:r w:rsidRPr="004907BF">
              <w:rPr>
                <w:rFonts w:eastAsia="Times New Roman" w:cs="Arial"/>
                <w:color w:val="000000"/>
                <w:sz w:val="20"/>
                <w:szCs w:val="20"/>
              </w:rPr>
              <w:t xml:space="preserve"> </w:t>
            </w:r>
            <w:r w:rsidR="004907BF">
              <w:rPr>
                <w:rFonts w:eastAsia="Times New Roman" w:cs="Arial"/>
                <w:color w:val="000000"/>
                <w:sz w:val="20"/>
                <w:szCs w:val="20"/>
              </w:rPr>
              <w:tab/>
            </w:r>
          </w:p>
          <w:p w:rsid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“We all feel like they are all of our kids.”</w:t>
            </w:r>
          </w:p>
          <w:p w:rsidR="004907BF" w:rsidRPr="004907BF" w:rsidRDefault="004907BF" w:rsidP="004907BF">
            <w:pPr>
              <w:spacing w:after="0" w:line="240" w:lineRule="auto"/>
              <w:textAlignment w:val="baseline"/>
              <w:rPr>
                <w:rFonts w:eastAsia="Times New Roman" w:cs="Arial"/>
                <w:color w:val="000000"/>
                <w:sz w:val="4"/>
                <w:szCs w:val="4"/>
              </w:rPr>
            </w:pPr>
          </w:p>
          <w:p w:rsid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 xml:space="preserve">Leadership </w:t>
            </w:r>
            <w:r w:rsidR="00280E58">
              <w:rPr>
                <w:rFonts w:eastAsia="Times New Roman" w:cs="Arial"/>
                <w:color w:val="000000"/>
                <w:sz w:val="20"/>
                <w:szCs w:val="20"/>
              </w:rPr>
              <w:t xml:space="preserve">understands and </w:t>
            </w:r>
            <w:r w:rsidRPr="006677E0">
              <w:rPr>
                <w:rFonts w:eastAsia="Times New Roman" w:cs="Arial"/>
                <w:color w:val="000000"/>
                <w:sz w:val="20"/>
                <w:szCs w:val="20"/>
              </w:rPr>
              <w:t xml:space="preserve">is invested in </w:t>
            </w:r>
            <w:r w:rsidR="00280E58">
              <w:rPr>
                <w:rFonts w:eastAsia="Times New Roman" w:cs="Arial"/>
                <w:color w:val="000000"/>
                <w:sz w:val="20"/>
                <w:szCs w:val="20"/>
              </w:rPr>
              <w:t>the community.  Leadership</w:t>
            </w:r>
            <w:r w:rsidRPr="006677E0">
              <w:rPr>
                <w:rFonts w:eastAsia="Times New Roman" w:cs="Arial"/>
                <w:color w:val="000000"/>
                <w:sz w:val="20"/>
                <w:szCs w:val="20"/>
              </w:rPr>
              <w:t xml:space="preserve"> use</w:t>
            </w:r>
            <w:r w:rsidR="00280E58">
              <w:rPr>
                <w:rFonts w:eastAsia="Times New Roman" w:cs="Arial"/>
                <w:color w:val="000000"/>
                <w:sz w:val="20"/>
                <w:szCs w:val="20"/>
              </w:rPr>
              <w:t>s the</w:t>
            </w:r>
            <w:r w:rsidRPr="006677E0">
              <w:rPr>
                <w:rFonts w:eastAsia="Times New Roman" w:cs="Arial"/>
                <w:color w:val="000000"/>
                <w:sz w:val="20"/>
                <w:szCs w:val="20"/>
              </w:rPr>
              <w:t xml:space="preserve"> community connection to bring additional reading support to the school.</w:t>
            </w:r>
          </w:p>
          <w:p w:rsidR="004907BF" w:rsidRPr="004907BF" w:rsidRDefault="004907BF" w:rsidP="004907BF">
            <w:pPr>
              <w:spacing w:after="0" w:line="240" w:lineRule="auto"/>
              <w:textAlignment w:val="baseline"/>
              <w:rPr>
                <w:rFonts w:eastAsia="Times New Roman" w:cs="Arial"/>
                <w:color w:val="000000"/>
                <w:sz w:val="6"/>
                <w:szCs w:val="6"/>
              </w:rPr>
            </w:pPr>
          </w:p>
          <w:p w:rsid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Teachers get 100% parent/teacher conferences</w:t>
            </w:r>
            <w:r>
              <w:rPr>
                <w:rFonts w:eastAsia="Times New Roman" w:cs="Arial"/>
                <w:color w:val="000000"/>
                <w:sz w:val="20"/>
                <w:szCs w:val="20"/>
              </w:rPr>
              <w:t xml:space="preserve"> a</w:t>
            </w:r>
            <w:r w:rsidRPr="006677E0">
              <w:rPr>
                <w:rFonts w:eastAsia="Times New Roman" w:cs="Arial"/>
                <w:color w:val="000000"/>
                <w:sz w:val="20"/>
                <w:szCs w:val="20"/>
              </w:rPr>
              <w:t>ttendance,</w:t>
            </w:r>
            <w:r w:rsidRPr="006677E0">
              <w:rPr>
                <w:rFonts w:eastAsia="Times New Roman" w:cs="Times New Roman"/>
                <w:sz w:val="20"/>
                <w:szCs w:val="20"/>
              </w:rPr>
              <w:t xml:space="preserve"> </w:t>
            </w:r>
            <w:r w:rsidRPr="006677E0">
              <w:rPr>
                <w:rFonts w:eastAsia="Times New Roman" w:cs="Arial"/>
                <w:color w:val="000000"/>
                <w:sz w:val="20"/>
                <w:szCs w:val="20"/>
              </w:rPr>
              <w:t>even if that means meeting on a Saturday morning to accommodate</w:t>
            </w:r>
            <w:r w:rsidRPr="006677E0">
              <w:rPr>
                <w:rFonts w:eastAsia="Times New Roman" w:cs="Times New Roman"/>
                <w:sz w:val="20"/>
                <w:szCs w:val="20"/>
              </w:rPr>
              <w:t xml:space="preserve"> </w:t>
            </w:r>
            <w:r w:rsidRPr="006677E0">
              <w:rPr>
                <w:rFonts w:eastAsia="Times New Roman" w:cs="Arial"/>
                <w:color w:val="000000"/>
                <w:sz w:val="20"/>
                <w:szCs w:val="20"/>
              </w:rPr>
              <w:t>work schedules.</w:t>
            </w:r>
          </w:p>
          <w:p w:rsidR="004907BF" w:rsidRPr="004907BF" w:rsidRDefault="004907BF" w:rsidP="004907BF">
            <w:pPr>
              <w:spacing w:after="0" w:line="240" w:lineRule="auto"/>
              <w:textAlignment w:val="baseline"/>
              <w:rPr>
                <w:rFonts w:eastAsia="Times New Roman" w:cs="Arial"/>
                <w:color w:val="000000"/>
                <w:sz w:val="6"/>
                <w:szCs w:val="6"/>
              </w:rPr>
            </w:pPr>
          </w:p>
          <w:p w:rsidR="006677E0" w:rsidRP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“We know we’re the l</w:t>
            </w:r>
            <w:r w:rsidR="00280E58">
              <w:rPr>
                <w:rFonts w:eastAsia="Times New Roman" w:cs="Arial"/>
                <w:color w:val="000000"/>
                <w:sz w:val="20"/>
                <w:szCs w:val="20"/>
              </w:rPr>
              <w:t>ast line of defense between the students</w:t>
            </w:r>
            <w:r w:rsidRPr="006677E0">
              <w:rPr>
                <w:rFonts w:eastAsia="Times New Roman" w:cs="Arial"/>
                <w:color w:val="000000"/>
                <w:sz w:val="20"/>
                <w:szCs w:val="20"/>
              </w:rPr>
              <w:t xml:space="preserve"> and the rest of</w:t>
            </w:r>
            <w:r w:rsidRPr="006677E0">
              <w:rPr>
                <w:rFonts w:eastAsia="Times New Roman" w:cs="Times New Roman"/>
                <w:sz w:val="20"/>
                <w:szCs w:val="20"/>
              </w:rPr>
              <w:t xml:space="preserve"> </w:t>
            </w:r>
            <w:r w:rsidRPr="006677E0">
              <w:rPr>
                <w:rFonts w:eastAsia="Times New Roman" w:cs="Arial"/>
                <w:color w:val="000000"/>
                <w:sz w:val="20"/>
                <w:szCs w:val="20"/>
              </w:rPr>
              <w:t>their lives.</w:t>
            </w:r>
            <w:r w:rsidR="00280E58">
              <w:rPr>
                <w:rFonts w:eastAsia="Times New Roman" w:cs="Arial"/>
                <w:color w:val="000000"/>
                <w:sz w:val="20"/>
                <w:szCs w:val="20"/>
              </w:rPr>
              <w:t>”</w:t>
            </w:r>
          </w:p>
        </w:tc>
        <w:tc>
          <w:tcPr>
            <w:tcW w:w="4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677E0" w:rsidRPr="0042183C" w:rsidRDefault="006677E0" w:rsidP="0042183C">
            <w:pPr>
              <w:spacing w:after="0" w:line="240" w:lineRule="auto"/>
              <w:rPr>
                <w:rFonts w:eastAsia="Times New Roman" w:cs="Times New Roman"/>
                <w:sz w:val="20"/>
                <w:szCs w:val="20"/>
              </w:rPr>
            </w:pPr>
          </w:p>
        </w:tc>
        <w:tc>
          <w:tcPr>
            <w:tcW w:w="4199" w:type="dxa"/>
            <w:tcBorders>
              <w:top w:val="single" w:sz="6" w:space="0" w:color="000000"/>
              <w:left w:val="single" w:sz="6" w:space="0" w:color="000000"/>
              <w:bottom w:val="single" w:sz="6" w:space="0" w:color="000000"/>
              <w:right w:val="single" w:sz="12" w:space="0" w:color="auto"/>
            </w:tcBorders>
            <w:tcMar>
              <w:top w:w="105" w:type="dxa"/>
              <w:left w:w="105" w:type="dxa"/>
              <w:bottom w:w="105" w:type="dxa"/>
              <w:right w:w="105" w:type="dxa"/>
            </w:tcMar>
            <w:hideMark/>
          </w:tcPr>
          <w:p w:rsidR="006677E0" w:rsidRPr="0042183C" w:rsidRDefault="006677E0" w:rsidP="0042183C">
            <w:pPr>
              <w:spacing w:after="0" w:line="240" w:lineRule="auto"/>
              <w:rPr>
                <w:rFonts w:eastAsia="Times New Roman" w:cs="Times New Roman"/>
                <w:sz w:val="20"/>
                <w:szCs w:val="20"/>
              </w:rPr>
            </w:pPr>
          </w:p>
        </w:tc>
      </w:tr>
      <w:tr w:rsidR="006677E0" w:rsidRPr="0042183C" w:rsidTr="005A5594">
        <w:trPr>
          <w:trHeight w:val="87"/>
        </w:trPr>
        <w:tc>
          <w:tcPr>
            <w:tcW w:w="1373" w:type="dxa"/>
            <w:vMerge/>
            <w:tcBorders>
              <w:top w:val="single" w:sz="12" w:space="0" w:color="auto"/>
              <w:left w:val="single" w:sz="12" w:space="0" w:color="auto"/>
              <w:bottom w:val="single" w:sz="12" w:space="0" w:color="auto"/>
              <w:right w:val="single" w:sz="6" w:space="0" w:color="000000"/>
            </w:tcBorders>
            <w:tcMar>
              <w:top w:w="105" w:type="dxa"/>
              <w:left w:w="105" w:type="dxa"/>
              <w:bottom w:w="105" w:type="dxa"/>
              <w:right w:w="105" w:type="dxa"/>
            </w:tcMar>
          </w:tcPr>
          <w:p w:rsidR="006677E0" w:rsidRPr="0042183C" w:rsidRDefault="006677E0" w:rsidP="0042183C">
            <w:pPr>
              <w:spacing w:after="0" w:line="240" w:lineRule="auto"/>
              <w:rPr>
                <w:rFonts w:eastAsia="Times New Roman" w:cs="Arial"/>
                <w:b/>
                <w:bCs/>
                <w:color w:val="222222"/>
                <w:sz w:val="20"/>
                <w:szCs w:val="20"/>
                <w:shd w:val="clear" w:color="auto" w:fill="FFFFFF"/>
              </w:rPr>
            </w:pPr>
          </w:p>
        </w:tc>
        <w:tc>
          <w:tcPr>
            <w:tcW w:w="13011" w:type="dxa"/>
            <w:gridSpan w:val="3"/>
            <w:tcBorders>
              <w:top w:val="single" w:sz="6" w:space="0" w:color="000000"/>
              <w:left w:val="single" w:sz="6" w:space="0" w:color="000000"/>
              <w:bottom w:val="single" w:sz="6" w:space="0" w:color="000000"/>
              <w:right w:val="single" w:sz="12" w:space="0" w:color="auto"/>
            </w:tcBorders>
            <w:tcMar>
              <w:top w:w="105" w:type="dxa"/>
              <w:left w:w="105" w:type="dxa"/>
              <w:bottom w:w="105" w:type="dxa"/>
              <w:right w:w="105" w:type="dxa"/>
            </w:tcMar>
            <w:vAlign w:val="center"/>
          </w:tcPr>
          <w:p w:rsidR="006677E0" w:rsidRPr="006677E0" w:rsidRDefault="006677E0" w:rsidP="006677E0">
            <w:pPr>
              <w:spacing w:after="0" w:line="240" w:lineRule="auto"/>
              <w:jc w:val="center"/>
              <w:rPr>
                <w:rFonts w:eastAsia="Times New Roman" w:cs="Times New Roman"/>
                <w:b/>
                <w:i/>
                <w:sz w:val="20"/>
                <w:szCs w:val="20"/>
              </w:rPr>
            </w:pPr>
            <w:r w:rsidRPr="006677E0">
              <w:rPr>
                <w:rFonts w:eastAsia="Times New Roman" w:cs="Times New Roman"/>
                <w:b/>
                <w:i/>
                <w:sz w:val="20"/>
                <w:szCs w:val="20"/>
              </w:rPr>
              <w:t>Research Connections</w:t>
            </w:r>
          </w:p>
        </w:tc>
      </w:tr>
      <w:tr w:rsidR="006677E0" w:rsidRPr="0042183C" w:rsidTr="004907BF">
        <w:trPr>
          <w:trHeight w:val="972"/>
        </w:trPr>
        <w:tc>
          <w:tcPr>
            <w:tcW w:w="1373" w:type="dxa"/>
            <w:vMerge/>
            <w:tcBorders>
              <w:top w:val="single" w:sz="12" w:space="0" w:color="auto"/>
              <w:left w:val="single" w:sz="12" w:space="0" w:color="auto"/>
              <w:bottom w:val="single" w:sz="12" w:space="0" w:color="auto"/>
              <w:right w:val="single" w:sz="6" w:space="0" w:color="000000"/>
            </w:tcBorders>
            <w:tcMar>
              <w:top w:w="105" w:type="dxa"/>
              <w:left w:w="105" w:type="dxa"/>
              <w:bottom w:w="105" w:type="dxa"/>
              <w:right w:w="105" w:type="dxa"/>
            </w:tcMar>
          </w:tcPr>
          <w:p w:rsidR="006677E0" w:rsidRPr="0042183C" w:rsidRDefault="006677E0" w:rsidP="0042183C">
            <w:pPr>
              <w:spacing w:after="0" w:line="240" w:lineRule="auto"/>
              <w:rPr>
                <w:rFonts w:eastAsia="Times New Roman" w:cs="Arial"/>
                <w:b/>
                <w:bCs/>
                <w:color w:val="222222"/>
                <w:sz w:val="20"/>
                <w:szCs w:val="20"/>
                <w:shd w:val="clear" w:color="auto" w:fill="FFFFFF"/>
              </w:rPr>
            </w:pPr>
          </w:p>
        </w:tc>
        <w:tc>
          <w:tcPr>
            <w:tcW w:w="4582" w:type="dxa"/>
            <w:tcBorders>
              <w:top w:val="single" w:sz="6" w:space="0" w:color="000000"/>
              <w:left w:val="single" w:sz="6" w:space="0" w:color="000000"/>
              <w:bottom w:val="single" w:sz="12" w:space="0" w:color="auto"/>
              <w:right w:val="single" w:sz="12" w:space="0" w:color="FFFFFF"/>
            </w:tcBorders>
            <w:tcMar>
              <w:top w:w="105" w:type="dxa"/>
              <w:left w:w="105" w:type="dxa"/>
              <w:bottom w:w="105" w:type="dxa"/>
              <w:right w:w="105" w:type="dxa"/>
            </w:tcMar>
          </w:tcPr>
          <w:p w:rsidR="004907BF" w:rsidRPr="004907BF" w:rsidRDefault="00280E58" w:rsidP="00E44BA8">
            <w:pPr>
              <w:pStyle w:val="ListParagraph"/>
              <w:numPr>
                <w:ilvl w:val="0"/>
                <w:numId w:val="12"/>
              </w:numPr>
              <w:rPr>
                <w:sz w:val="20"/>
                <w:szCs w:val="20"/>
              </w:rPr>
            </w:pPr>
            <w:r w:rsidRPr="004907BF">
              <w:rPr>
                <w:color w:val="000000"/>
                <w:sz w:val="20"/>
                <w:szCs w:val="20"/>
              </w:rPr>
              <w:t xml:space="preserve">The development of reading competencies and predilection to read is also influenced at home and in the community.  </w:t>
            </w:r>
            <w:r w:rsidR="00E44BA8" w:rsidRPr="004907BF">
              <w:rPr>
                <w:color w:val="000000"/>
                <w:sz w:val="20"/>
                <w:szCs w:val="20"/>
              </w:rPr>
              <w:t xml:space="preserve">(Baker, </w:t>
            </w:r>
            <w:proofErr w:type="spellStart"/>
            <w:r w:rsidR="00E44BA8" w:rsidRPr="004907BF">
              <w:rPr>
                <w:color w:val="000000"/>
                <w:sz w:val="20"/>
                <w:szCs w:val="20"/>
              </w:rPr>
              <w:t>Afflerbach</w:t>
            </w:r>
            <w:proofErr w:type="spellEnd"/>
            <w:r w:rsidR="00E44BA8" w:rsidRPr="004907BF">
              <w:rPr>
                <w:color w:val="000000"/>
                <w:sz w:val="20"/>
                <w:szCs w:val="20"/>
              </w:rPr>
              <w:t>,</w:t>
            </w:r>
            <w:r w:rsidR="004907BF">
              <w:rPr>
                <w:color w:val="000000"/>
                <w:sz w:val="20"/>
                <w:szCs w:val="20"/>
              </w:rPr>
              <w:t xml:space="preserve"> &amp; </w:t>
            </w:r>
          </w:p>
          <w:p w:rsidR="006677E0" w:rsidRPr="004907BF" w:rsidRDefault="00E44BA8" w:rsidP="004907BF">
            <w:pPr>
              <w:pStyle w:val="ListParagraph"/>
              <w:spacing w:after="0"/>
              <w:ind w:left="360"/>
              <w:rPr>
                <w:sz w:val="20"/>
                <w:szCs w:val="20"/>
              </w:rPr>
            </w:pPr>
            <w:proofErr w:type="spellStart"/>
            <w:r w:rsidRPr="004907BF">
              <w:rPr>
                <w:color w:val="000000"/>
                <w:sz w:val="20"/>
                <w:szCs w:val="20"/>
              </w:rPr>
              <w:t>Reinking</w:t>
            </w:r>
            <w:proofErr w:type="spellEnd"/>
            <w:r w:rsidRPr="004907BF">
              <w:rPr>
                <w:color w:val="000000"/>
                <w:sz w:val="20"/>
                <w:szCs w:val="20"/>
              </w:rPr>
              <w:t xml:space="preserve">, </w:t>
            </w:r>
            <w:r w:rsidR="00280E58" w:rsidRPr="004907BF">
              <w:rPr>
                <w:color w:val="000000"/>
                <w:sz w:val="20"/>
                <w:szCs w:val="20"/>
              </w:rPr>
              <w:t>1996)</w:t>
            </w:r>
            <w:r w:rsidR="00BA779D">
              <w:rPr>
                <w:color w:val="000000"/>
                <w:sz w:val="20"/>
                <w:szCs w:val="20"/>
              </w:rPr>
              <w:t>.</w:t>
            </w:r>
            <w:bookmarkStart w:id="0" w:name="_GoBack"/>
            <w:bookmarkEnd w:id="0"/>
          </w:p>
        </w:tc>
        <w:tc>
          <w:tcPr>
            <w:tcW w:w="4230" w:type="dxa"/>
            <w:tcBorders>
              <w:top w:val="single" w:sz="6" w:space="0" w:color="000000"/>
              <w:left w:val="single" w:sz="12" w:space="0" w:color="FFFFFF"/>
              <w:bottom w:val="single" w:sz="12" w:space="0" w:color="auto"/>
              <w:right w:val="single" w:sz="12" w:space="0" w:color="FFFFFF"/>
            </w:tcBorders>
            <w:tcMar>
              <w:top w:w="105" w:type="dxa"/>
              <w:left w:w="105" w:type="dxa"/>
              <w:bottom w:w="105" w:type="dxa"/>
              <w:right w:w="105" w:type="dxa"/>
            </w:tcMar>
          </w:tcPr>
          <w:p w:rsidR="006677E0" w:rsidRPr="00153490" w:rsidRDefault="00153490" w:rsidP="00153490">
            <w:pPr>
              <w:pStyle w:val="ListParagraph"/>
              <w:numPr>
                <w:ilvl w:val="0"/>
                <w:numId w:val="12"/>
              </w:numPr>
              <w:spacing w:after="0" w:line="240" w:lineRule="auto"/>
              <w:rPr>
                <w:rFonts w:eastAsia="Times New Roman" w:cs="Times New Roman"/>
                <w:sz w:val="20"/>
                <w:szCs w:val="20"/>
              </w:rPr>
            </w:pPr>
            <w:r w:rsidRPr="00153490">
              <w:rPr>
                <w:rFonts w:cs="Arial"/>
                <w:color w:val="222222"/>
                <w:sz w:val="20"/>
                <w:szCs w:val="20"/>
                <w:shd w:val="clear" w:color="auto" w:fill="FFFFFF"/>
              </w:rPr>
              <w:t>Teachers must work collaboratively rather than in isolation. (Hattie, 2012 ; Fullan, 1993; Newman &amp; Wehlage, 1995)</w:t>
            </w:r>
            <w:r w:rsidR="00E44BA8">
              <w:rPr>
                <w:rFonts w:cs="Arial"/>
                <w:color w:val="222222"/>
                <w:sz w:val="20"/>
                <w:szCs w:val="20"/>
                <w:shd w:val="clear" w:color="auto" w:fill="FFFFFF"/>
              </w:rPr>
              <w:t>.</w:t>
            </w:r>
          </w:p>
        </w:tc>
        <w:tc>
          <w:tcPr>
            <w:tcW w:w="4199" w:type="dxa"/>
            <w:tcBorders>
              <w:top w:val="single" w:sz="6" w:space="0" w:color="000000"/>
              <w:left w:val="single" w:sz="12" w:space="0" w:color="FFFFFF"/>
              <w:bottom w:val="single" w:sz="12" w:space="0" w:color="auto"/>
              <w:right w:val="single" w:sz="12" w:space="0" w:color="auto"/>
            </w:tcBorders>
            <w:tcMar>
              <w:top w:w="105" w:type="dxa"/>
              <w:left w:w="105" w:type="dxa"/>
              <w:bottom w:w="105" w:type="dxa"/>
              <w:right w:w="105" w:type="dxa"/>
            </w:tcMar>
          </w:tcPr>
          <w:p w:rsidR="006677E0" w:rsidRPr="00153490" w:rsidRDefault="00153490" w:rsidP="00153490">
            <w:pPr>
              <w:pStyle w:val="ListParagraph"/>
              <w:numPr>
                <w:ilvl w:val="0"/>
                <w:numId w:val="12"/>
              </w:numPr>
              <w:spacing w:after="0" w:line="240" w:lineRule="auto"/>
              <w:rPr>
                <w:rFonts w:eastAsia="Times New Roman" w:cs="Times New Roman"/>
                <w:sz w:val="20"/>
                <w:szCs w:val="20"/>
              </w:rPr>
            </w:pPr>
            <w:r w:rsidRPr="00153490">
              <w:rPr>
                <w:rFonts w:cs="Arial"/>
                <w:color w:val="222222"/>
                <w:sz w:val="20"/>
                <w:szCs w:val="20"/>
                <w:shd w:val="clear" w:color="auto" w:fill="FFFFFF"/>
              </w:rPr>
              <w:t>Collective commitment (Lezotte, 1991; Kouzes &amp; Posner, 1996)</w:t>
            </w:r>
            <w:r w:rsidR="00E44BA8">
              <w:rPr>
                <w:rFonts w:cs="Arial"/>
                <w:color w:val="222222"/>
                <w:sz w:val="20"/>
                <w:szCs w:val="20"/>
                <w:shd w:val="clear" w:color="auto" w:fill="FFFFFF"/>
              </w:rPr>
              <w:t>.</w:t>
            </w:r>
          </w:p>
        </w:tc>
      </w:tr>
    </w:tbl>
    <w:p w:rsidR="001645B9" w:rsidRPr="0042183C" w:rsidRDefault="001645B9" w:rsidP="004907BF">
      <w:pPr>
        <w:rPr>
          <w:sz w:val="20"/>
          <w:szCs w:val="20"/>
        </w:rPr>
      </w:pPr>
    </w:p>
    <w:sectPr w:rsidR="001645B9" w:rsidRPr="0042183C" w:rsidSect="004907BF">
      <w:headerReference w:type="default" r:id="rId7"/>
      <w:footerReference w:type="default" r:id="rId8"/>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482" w:rsidRDefault="00FE6482" w:rsidP="005F6D9C">
      <w:pPr>
        <w:spacing w:after="0" w:line="240" w:lineRule="auto"/>
      </w:pPr>
      <w:r>
        <w:separator/>
      </w:r>
    </w:p>
  </w:endnote>
  <w:endnote w:type="continuationSeparator" w:id="0">
    <w:p w:rsidR="00FE6482" w:rsidRDefault="00FE6482" w:rsidP="005F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700372"/>
      <w:docPartObj>
        <w:docPartGallery w:val="Page Numbers (Bottom of Page)"/>
        <w:docPartUnique/>
      </w:docPartObj>
    </w:sdtPr>
    <w:sdtContent>
      <w:sdt>
        <w:sdtPr>
          <w:id w:val="-1705238520"/>
          <w:docPartObj>
            <w:docPartGallery w:val="Page Numbers (Top of Page)"/>
            <w:docPartUnique/>
          </w:docPartObj>
        </w:sdtPr>
        <w:sdtContent>
          <w:p w:rsidR="004907BF" w:rsidRDefault="004907BF">
            <w:pPr>
              <w:pStyle w:val="Footer"/>
            </w:pPr>
            <w:r w:rsidRPr="004907BF">
              <w:rPr>
                <w:sz w:val="16"/>
                <w:szCs w:val="16"/>
              </w:rPr>
              <w:t xml:space="preserve">Page </w:t>
            </w:r>
            <w:r w:rsidRPr="004907BF">
              <w:rPr>
                <w:b/>
                <w:bCs/>
                <w:sz w:val="16"/>
                <w:szCs w:val="16"/>
              </w:rPr>
              <w:fldChar w:fldCharType="begin"/>
            </w:r>
            <w:r w:rsidRPr="004907BF">
              <w:rPr>
                <w:b/>
                <w:bCs/>
                <w:sz w:val="16"/>
                <w:szCs w:val="16"/>
              </w:rPr>
              <w:instrText xml:space="preserve"> PAGE </w:instrText>
            </w:r>
            <w:r w:rsidRPr="004907BF">
              <w:rPr>
                <w:b/>
                <w:bCs/>
                <w:sz w:val="16"/>
                <w:szCs w:val="16"/>
              </w:rPr>
              <w:fldChar w:fldCharType="separate"/>
            </w:r>
            <w:r w:rsidR="00BA779D">
              <w:rPr>
                <w:b/>
                <w:bCs/>
                <w:noProof/>
                <w:sz w:val="16"/>
                <w:szCs w:val="16"/>
              </w:rPr>
              <w:t>3</w:t>
            </w:r>
            <w:r w:rsidRPr="004907BF">
              <w:rPr>
                <w:b/>
                <w:bCs/>
                <w:sz w:val="16"/>
                <w:szCs w:val="16"/>
              </w:rPr>
              <w:fldChar w:fldCharType="end"/>
            </w:r>
            <w:r w:rsidRPr="004907BF">
              <w:rPr>
                <w:sz w:val="16"/>
                <w:szCs w:val="16"/>
              </w:rPr>
              <w:t xml:space="preserve"> of </w:t>
            </w:r>
            <w:r w:rsidRPr="004907BF">
              <w:rPr>
                <w:b/>
                <w:bCs/>
                <w:sz w:val="16"/>
                <w:szCs w:val="16"/>
              </w:rPr>
              <w:fldChar w:fldCharType="begin"/>
            </w:r>
            <w:r w:rsidRPr="004907BF">
              <w:rPr>
                <w:b/>
                <w:bCs/>
                <w:sz w:val="16"/>
                <w:szCs w:val="16"/>
              </w:rPr>
              <w:instrText xml:space="preserve"> NUMPAGES  </w:instrText>
            </w:r>
            <w:r w:rsidRPr="004907BF">
              <w:rPr>
                <w:b/>
                <w:bCs/>
                <w:sz w:val="16"/>
                <w:szCs w:val="16"/>
              </w:rPr>
              <w:fldChar w:fldCharType="separate"/>
            </w:r>
            <w:r w:rsidR="00BA779D">
              <w:rPr>
                <w:b/>
                <w:bCs/>
                <w:noProof/>
                <w:sz w:val="16"/>
                <w:szCs w:val="16"/>
              </w:rPr>
              <w:t>5</w:t>
            </w:r>
            <w:r w:rsidRPr="004907BF">
              <w:rPr>
                <w:b/>
                <w:bCs/>
                <w:sz w:val="16"/>
                <w:szCs w:val="16"/>
              </w:rPr>
              <w:fldChar w:fldCharType="end"/>
            </w:r>
          </w:p>
        </w:sdtContent>
      </w:sdt>
    </w:sdtContent>
  </w:sdt>
  <w:p w:rsidR="004907BF" w:rsidRDefault="00490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482" w:rsidRDefault="00FE6482" w:rsidP="005F6D9C">
      <w:pPr>
        <w:spacing w:after="0" w:line="240" w:lineRule="auto"/>
      </w:pPr>
      <w:r>
        <w:separator/>
      </w:r>
    </w:p>
  </w:footnote>
  <w:footnote w:type="continuationSeparator" w:id="0">
    <w:p w:rsidR="00FE6482" w:rsidRDefault="00FE6482" w:rsidP="005F6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9C" w:rsidRPr="0042183C" w:rsidRDefault="005F6D9C" w:rsidP="005F6D9C">
    <w:pPr>
      <w:spacing w:after="0" w:line="240" w:lineRule="auto"/>
      <w:jc w:val="center"/>
      <w:rPr>
        <w:rFonts w:eastAsia="Times New Roman" w:cs="Times New Roman"/>
        <w:b/>
        <w:sz w:val="24"/>
        <w:szCs w:val="24"/>
      </w:rPr>
    </w:pPr>
    <w:r>
      <w:rPr>
        <w:rFonts w:eastAsia="Times New Roman" w:cs="Times New Roman"/>
        <w:b/>
        <w:noProof/>
        <w:sz w:val="24"/>
        <w:szCs w:val="24"/>
      </w:rPr>
      <w:drawing>
        <wp:anchor distT="0" distB="0" distL="114300" distR="114300" simplePos="0" relativeHeight="251658240" behindDoc="1" locked="0" layoutInCell="1" allowOverlap="1" wp14:anchorId="2CB35FC3" wp14:editId="786D9633">
          <wp:simplePos x="0" y="0"/>
          <wp:positionH relativeFrom="margin">
            <wp:posOffset>7131050</wp:posOffset>
          </wp:positionH>
          <wp:positionV relativeFrom="paragraph">
            <wp:posOffset>0</wp:posOffset>
          </wp:positionV>
          <wp:extent cx="1035050" cy="657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NowNetwork Color.png"/>
                  <pic:cNvPicPr/>
                </pic:nvPicPr>
                <pic:blipFill>
                  <a:blip r:embed="rId1">
                    <a:extLst>
                      <a:ext uri="{28A0092B-C50C-407E-A947-70E740481C1C}">
                        <a14:useLocalDpi xmlns:a14="http://schemas.microsoft.com/office/drawing/2010/main" val="0"/>
                      </a:ext>
                    </a:extLst>
                  </a:blip>
                  <a:stretch>
                    <a:fillRect/>
                  </a:stretch>
                </pic:blipFill>
                <pic:spPr>
                  <a:xfrm>
                    <a:off x="0" y="0"/>
                    <a:ext cx="1035050" cy="657225"/>
                  </a:xfrm>
                  <a:prstGeom prst="rect">
                    <a:avLst/>
                  </a:prstGeom>
                </pic:spPr>
              </pic:pic>
            </a:graphicData>
          </a:graphic>
        </wp:anchor>
      </w:drawing>
    </w:r>
    <w:r w:rsidRPr="0042183C">
      <w:rPr>
        <w:rFonts w:eastAsia="Times New Roman" w:cs="Times New Roman"/>
        <w:b/>
        <w:sz w:val="24"/>
        <w:szCs w:val="24"/>
      </w:rPr>
      <w:t>Reading Now Network</w:t>
    </w:r>
  </w:p>
  <w:p w:rsidR="005F6D9C" w:rsidRPr="0042183C" w:rsidRDefault="005F6D9C" w:rsidP="005F6D9C">
    <w:pPr>
      <w:spacing w:after="0" w:line="240" w:lineRule="auto"/>
      <w:jc w:val="center"/>
      <w:rPr>
        <w:rFonts w:eastAsia="Times New Roman" w:cs="Times New Roman"/>
        <w:b/>
        <w:sz w:val="24"/>
        <w:szCs w:val="24"/>
      </w:rPr>
    </w:pPr>
    <w:r w:rsidRPr="0042183C">
      <w:rPr>
        <w:rFonts w:eastAsia="Times New Roman" w:cs="Times New Roman"/>
        <w:b/>
        <w:sz w:val="24"/>
        <w:szCs w:val="24"/>
      </w:rPr>
      <w:t>March 11, 2015</w:t>
    </w:r>
  </w:p>
  <w:p w:rsidR="005F6D9C" w:rsidRDefault="005F6D9C" w:rsidP="005F6D9C">
    <w:pPr>
      <w:spacing w:after="0" w:line="240" w:lineRule="auto"/>
      <w:jc w:val="center"/>
      <w:rPr>
        <w:rFonts w:eastAsia="Times New Roman" w:cs="Times New Roman"/>
        <w:sz w:val="20"/>
        <w:szCs w:val="20"/>
      </w:rPr>
    </w:pPr>
  </w:p>
  <w:p w:rsidR="005F6D9C" w:rsidRPr="004907BF" w:rsidRDefault="005F6D9C" w:rsidP="004907BF">
    <w:pPr>
      <w:spacing w:after="0" w:line="240" w:lineRule="auto"/>
      <w:jc w:val="center"/>
      <w:rPr>
        <w:rFonts w:eastAsia="Times New Roman" w:cs="Times New Roman"/>
        <w:b/>
        <w:sz w:val="48"/>
        <w:szCs w:val="48"/>
      </w:rPr>
    </w:pPr>
    <w:r w:rsidRPr="005F6D9C">
      <w:rPr>
        <w:rFonts w:eastAsia="Times New Roman" w:cs="Times New Roman"/>
        <w:b/>
        <w:sz w:val="48"/>
        <w:szCs w:val="48"/>
      </w:rPr>
      <w:t>Reflection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6774B"/>
    <w:multiLevelType w:val="multilevel"/>
    <w:tmpl w:val="A782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E60DD"/>
    <w:multiLevelType w:val="multilevel"/>
    <w:tmpl w:val="93106E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0B7471B"/>
    <w:multiLevelType w:val="hybridMultilevel"/>
    <w:tmpl w:val="AF46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FC3F0D"/>
    <w:multiLevelType w:val="hybridMultilevel"/>
    <w:tmpl w:val="21843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AB17DC"/>
    <w:multiLevelType w:val="hybridMultilevel"/>
    <w:tmpl w:val="34865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2309C5"/>
    <w:multiLevelType w:val="hybridMultilevel"/>
    <w:tmpl w:val="9388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047BB8"/>
    <w:multiLevelType w:val="hybridMultilevel"/>
    <w:tmpl w:val="D72A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B37DE1"/>
    <w:multiLevelType w:val="hybridMultilevel"/>
    <w:tmpl w:val="BF4AF1B0"/>
    <w:lvl w:ilvl="0" w:tplc="04090001">
      <w:start w:val="1"/>
      <w:numFmt w:val="bullet"/>
      <w:lvlText w:val=""/>
      <w:lvlJc w:val="left"/>
      <w:pPr>
        <w:ind w:left="360" w:hanging="360"/>
      </w:pPr>
      <w:rPr>
        <w:rFonts w:ascii="Symbol" w:hAnsi="Symbol" w:hint="default"/>
      </w:rPr>
    </w:lvl>
    <w:lvl w:ilvl="1" w:tplc="30A6C8DA">
      <w:numFmt w:val="bullet"/>
      <w:lvlText w:val="•"/>
      <w:lvlJc w:val="left"/>
      <w:pPr>
        <w:ind w:left="1080" w:hanging="360"/>
      </w:pPr>
      <w:rPr>
        <w:rFonts w:ascii="Calibri" w:eastAsia="Times New Roman" w:hAnsi="Calibri" w:cs="Arial"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AB6E6C"/>
    <w:multiLevelType w:val="hybridMultilevel"/>
    <w:tmpl w:val="36CC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E56C14"/>
    <w:multiLevelType w:val="multilevel"/>
    <w:tmpl w:val="0E4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E407A8"/>
    <w:multiLevelType w:val="hybridMultilevel"/>
    <w:tmpl w:val="EB246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184F07"/>
    <w:multiLevelType w:val="hybridMultilevel"/>
    <w:tmpl w:val="FB908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922C3F"/>
    <w:multiLevelType w:val="multilevel"/>
    <w:tmpl w:val="569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6341C"/>
    <w:multiLevelType w:val="hybridMultilevel"/>
    <w:tmpl w:val="BBBE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BD4BF8"/>
    <w:multiLevelType w:val="multilevel"/>
    <w:tmpl w:val="46A8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2"/>
  </w:num>
  <w:num w:numId="4">
    <w:abstractNumId w:val="14"/>
  </w:num>
  <w:num w:numId="5">
    <w:abstractNumId w:val="1"/>
  </w:num>
  <w:num w:numId="6">
    <w:abstractNumId w:val="7"/>
  </w:num>
  <w:num w:numId="7">
    <w:abstractNumId w:val="10"/>
  </w:num>
  <w:num w:numId="8">
    <w:abstractNumId w:val="3"/>
  </w:num>
  <w:num w:numId="9">
    <w:abstractNumId w:val="2"/>
  </w:num>
  <w:num w:numId="10">
    <w:abstractNumId w:val="5"/>
  </w:num>
  <w:num w:numId="11">
    <w:abstractNumId w:val="13"/>
  </w:num>
  <w:num w:numId="12">
    <w:abstractNumId w:val="8"/>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3C"/>
    <w:rsid w:val="0003669C"/>
    <w:rsid w:val="00070B1B"/>
    <w:rsid w:val="001522E3"/>
    <w:rsid w:val="00153490"/>
    <w:rsid w:val="001645B9"/>
    <w:rsid w:val="00280E58"/>
    <w:rsid w:val="003130C7"/>
    <w:rsid w:val="0042183C"/>
    <w:rsid w:val="00463143"/>
    <w:rsid w:val="00472F52"/>
    <w:rsid w:val="004907BF"/>
    <w:rsid w:val="004927F0"/>
    <w:rsid w:val="00511BCC"/>
    <w:rsid w:val="005A5594"/>
    <w:rsid w:val="005F6D9C"/>
    <w:rsid w:val="006677E0"/>
    <w:rsid w:val="007C60C9"/>
    <w:rsid w:val="00830000"/>
    <w:rsid w:val="008341D9"/>
    <w:rsid w:val="00940667"/>
    <w:rsid w:val="00953050"/>
    <w:rsid w:val="009C5BC8"/>
    <w:rsid w:val="009F45E7"/>
    <w:rsid w:val="00A249D8"/>
    <w:rsid w:val="00A861C6"/>
    <w:rsid w:val="00AF77C3"/>
    <w:rsid w:val="00B175DE"/>
    <w:rsid w:val="00B77EB2"/>
    <w:rsid w:val="00BA779D"/>
    <w:rsid w:val="00E44BA8"/>
    <w:rsid w:val="00FE5180"/>
    <w:rsid w:val="00FE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EA5258-60BA-4191-B2C3-FFDD3F26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8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183C"/>
    <w:pPr>
      <w:ind w:left="720"/>
      <w:contextualSpacing/>
    </w:pPr>
  </w:style>
  <w:style w:type="paragraph" w:styleId="Header">
    <w:name w:val="header"/>
    <w:basedOn w:val="Normal"/>
    <w:link w:val="HeaderChar"/>
    <w:uiPriority w:val="99"/>
    <w:unhideWhenUsed/>
    <w:rsid w:val="005F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9C"/>
  </w:style>
  <w:style w:type="paragraph" w:styleId="Footer">
    <w:name w:val="footer"/>
    <w:basedOn w:val="Normal"/>
    <w:link w:val="FooterChar"/>
    <w:uiPriority w:val="99"/>
    <w:unhideWhenUsed/>
    <w:rsid w:val="005F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9C"/>
  </w:style>
  <w:style w:type="paragraph" w:styleId="BalloonText">
    <w:name w:val="Balloon Text"/>
    <w:basedOn w:val="Normal"/>
    <w:link w:val="BalloonTextChar"/>
    <w:uiPriority w:val="99"/>
    <w:semiHidden/>
    <w:unhideWhenUsed/>
    <w:rsid w:val="00490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0663">
      <w:bodyDiv w:val="1"/>
      <w:marLeft w:val="0"/>
      <w:marRight w:val="0"/>
      <w:marTop w:val="0"/>
      <w:marBottom w:val="0"/>
      <w:divBdr>
        <w:top w:val="none" w:sz="0" w:space="0" w:color="auto"/>
        <w:left w:val="none" w:sz="0" w:space="0" w:color="auto"/>
        <w:bottom w:val="none" w:sz="0" w:space="0" w:color="auto"/>
        <w:right w:val="none" w:sz="0" w:space="0" w:color="auto"/>
      </w:divBdr>
      <w:divsChild>
        <w:div w:id="967131061">
          <w:marLeft w:val="0"/>
          <w:marRight w:val="0"/>
          <w:marTop w:val="0"/>
          <w:marBottom w:val="0"/>
          <w:divBdr>
            <w:top w:val="none" w:sz="0" w:space="0" w:color="auto"/>
            <w:left w:val="none" w:sz="0" w:space="0" w:color="auto"/>
            <w:bottom w:val="none" w:sz="0" w:space="0" w:color="auto"/>
            <w:right w:val="none" w:sz="0" w:space="0" w:color="auto"/>
          </w:divBdr>
        </w:div>
      </w:divsChild>
    </w:div>
    <w:div w:id="474957398">
      <w:bodyDiv w:val="1"/>
      <w:marLeft w:val="0"/>
      <w:marRight w:val="0"/>
      <w:marTop w:val="0"/>
      <w:marBottom w:val="0"/>
      <w:divBdr>
        <w:top w:val="none" w:sz="0" w:space="0" w:color="auto"/>
        <w:left w:val="none" w:sz="0" w:space="0" w:color="auto"/>
        <w:bottom w:val="none" w:sz="0" w:space="0" w:color="auto"/>
        <w:right w:val="none" w:sz="0" w:space="0" w:color="auto"/>
      </w:divBdr>
    </w:div>
    <w:div w:id="814102830">
      <w:bodyDiv w:val="1"/>
      <w:marLeft w:val="0"/>
      <w:marRight w:val="0"/>
      <w:marTop w:val="0"/>
      <w:marBottom w:val="0"/>
      <w:divBdr>
        <w:top w:val="none" w:sz="0" w:space="0" w:color="auto"/>
        <w:left w:val="none" w:sz="0" w:space="0" w:color="auto"/>
        <w:bottom w:val="none" w:sz="0" w:space="0" w:color="auto"/>
        <w:right w:val="none" w:sz="0" w:space="0" w:color="auto"/>
      </w:divBdr>
    </w:div>
    <w:div w:id="21093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MAISD</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Goodwin</dc:creator>
  <cp:lastModifiedBy>Michelle Goodwin</cp:lastModifiedBy>
  <cp:revision>3</cp:revision>
  <cp:lastPrinted>2015-03-11T00:48:00Z</cp:lastPrinted>
  <dcterms:created xsi:type="dcterms:W3CDTF">2015-03-11T00:42:00Z</dcterms:created>
  <dcterms:modified xsi:type="dcterms:W3CDTF">2015-03-11T00:57:00Z</dcterms:modified>
</cp:coreProperties>
</file>